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E778D" w:rsidP="006C7B8A" w14:paraId="660B68C9" w14:textId="601E231A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FF61D8">
        <w:rPr>
          <w:rFonts w:ascii="Tahoma" w:hAnsi="Tahoma" w:cs="Tahoma"/>
          <w:b/>
          <w:sz w:val="24"/>
          <w:szCs w:val="24"/>
        </w:rPr>
        <w:t>Retirada de entulhos e inservíveis na Rua Maria Rocha dos Santos, esquina do Mercado Santa Terezinha – Parque Bandeirantes II</w:t>
      </w:r>
      <w:r>
        <w:rPr>
          <w:rFonts w:ascii="Tahoma" w:hAnsi="Tahoma" w:cs="Tahoma"/>
          <w:b/>
          <w:sz w:val="24"/>
          <w:szCs w:val="24"/>
        </w:rPr>
        <w:t>.</w:t>
      </w:r>
    </w:p>
    <w:p w:rsidR="00BF4DC1" w:rsidRPr="006C7B8A" w:rsidP="006C7B8A" w14:paraId="4803ECFF" w14:textId="4C1DBDB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FF61D8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entulhos e objetos inservíveis descartados de forma irregular na via pública e calçadas, principalmente no ponto de referência informado. Essa situação compromete a segurança e a saúde pública, podendo causar a obstrução da passagem de pedestres e veículos, além de servir como criadouro para insetos e roedores. A intervenção é necessária para garantir a manutenção da limpeza urbana e o bem-estar da comunidade local.</w:t>
      </w:r>
    </w:p>
    <w:p w:rsidR="00BF4DC1" w:rsidP="00BF4DC1" w14:paraId="59A7D085" w14:textId="7AAFB0C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E778D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02FC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3D58"/>
    <w:rsid w:val="00413B54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906B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A6171"/>
    <w:rsid w:val="008B2C51"/>
    <w:rsid w:val="008D04A1"/>
    <w:rsid w:val="008D5897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566B1"/>
    <w:rsid w:val="00E669B3"/>
    <w:rsid w:val="00E82F88"/>
    <w:rsid w:val="00E844DC"/>
    <w:rsid w:val="00EA1512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2025-11-03T14:06:00Z</dcterms:created>
  <dcterms:modified xsi:type="dcterms:W3CDTF">2025-11-03T14:06:00Z</dcterms:modified>
</cp:coreProperties>
</file>