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F099" w14:textId="77777777" w:rsidR="007D49D6" w:rsidRDefault="00000000" w:rsidP="007D49D6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1671062380" w:edGrp="everyone"/>
      <w:r w:rsidRPr="007D49D6">
        <w:rPr>
          <w:rFonts w:ascii="Times New Roman" w:hAnsi="Times New Roman" w:cs="Times New Roman"/>
          <w:b/>
          <w:bCs/>
          <w:sz w:val="24"/>
          <w:szCs w:val="24"/>
        </w:rPr>
        <w:t>MOÇÃO DE CONGRATULAÇÕES Nº ___/2025 – GAB. VER. PROF. EDINHO</w:t>
      </w:r>
    </w:p>
    <w:p w14:paraId="31F8EB22" w14:textId="77777777" w:rsidR="007D49D6" w:rsidRDefault="007D49D6" w:rsidP="007D4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61511E" w14:textId="77777777" w:rsidR="007D49D6" w:rsidRPr="007D49D6" w:rsidRDefault="007D49D6" w:rsidP="007D49D6">
      <w:pPr>
        <w:rPr>
          <w:rFonts w:ascii="Times New Roman" w:hAnsi="Times New Roman" w:cs="Times New Roman"/>
          <w:sz w:val="24"/>
          <w:szCs w:val="24"/>
        </w:rPr>
      </w:pPr>
    </w:p>
    <w:p w14:paraId="7171B699" w14:textId="77777777" w:rsidR="007D49D6" w:rsidRPr="007D49D6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14:paraId="32770F75" w14:textId="77777777" w:rsidR="00552347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52347">
        <w:rPr>
          <w:rFonts w:ascii="Times New Roman" w:hAnsi="Times New Roman" w:cs="Times New Roman"/>
          <w:sz w:val="24"/>
          <w:szCs w:val="24"/>
        </w:rPr>
        <w:t>Os Vereadores Prof. Edinho e João Maioral, no uso de suas atribuições regimentais, apresentam à elevada consideração do Plenário a presente Moção de Congratulações e Aplausos ao advogado Guilherme de Mattos Cesare Ponce, pela destacada trajetória profissional e pelas relevantes contribuições ao acesso à justiça e aos direitos previdenciários, que evidenciam dedicação, competência e compromisso com o bem-estar social da comunidade.</w:t>
      </w:r>
    </w:p>
    <w:p w14:paraId="1C98C95B" w14:textId="77777777" w:rsidR="007D49D6" w:rsidRPr="007D49D6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sz w:val="24"/>
          <w:szCs w:val="24"/>
        </w:rPr>
        <w:t>Guilherme Ponce é um nome que se destaca no cenário jurídico brasileiro, especialmente no Direito Previdenciário. Com mais de 14 anos de experiência na área, fundou e lidera o escritório Guilherme Ponce Advocacia, que conta com uma equipe de mais de 40 colaboradores e unidades estrategicamente localizadas em Americana (matriz), Sumaré, Hortolândia, Paulínia e, em breve, Piracicaba. Seu compromisso é claro: simplificar o acesso aos direitos previdenciários com empatia, agilidade e excelência técnica.</w:t>
      </w:r>
    </w:p>
    <w:p w14:paraId="2C717756" w14:textId="77777777" w:rsidR="007D49D6" w:rsidRPr="007D49D6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sz w:val="24"/>
          <w:szCs w:val="24"/>
        </w:rPr>
        <w:t>Formado pela Universidade Salesiana (Unisal) de Americana/SP, Guilherme demonstra sua busca constante por aprimoramento acadêmico ao estar concluindo sua sexta pós-graduação na área jurídica, consolidando-se como profissional de altíssima qualificação técnica. Sua atuação transcende os tribunais: ele é um influenciador jurídico nas redes sociais, especialmente no Instagram, onde compartilha conteúdos educativos que descomplicam o Direito Previdenciário para o público em geral, democratizando o conhecimento jurídico.</w:t>
      </w:r>
    </w:p>
    <w:p w14:paraId="17FBD877" w14:textId="77777777" w:rsidR="007D49D6" w:rsidRPr="007D49D6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sz w:val="24"/>
          <w:szCs w:val="24"/>
        </w:rPr>
        <w:t>O diferencial de seu escritório está na abordagem humanizada e na eficiência dos processos. A equipe realiza uma busca ativa de documentos, orienta os clientes de forma personalizada e utiliza estratégias que visam à obtenção dos benefícios do INSS no menor tempo possível. Entre os serviços oferecidos estão aposentadoria rural, aposentadoria especial, auxílio-acidente e BPC-LOAS, beneficiando milhares de famílias que dependem desses direitos para sua subsistência digna.</w:t>
      </w:r>
    </w:p>
    <w:p w14:paraId="33AC05E1" w14:textId="77777777" w:rsidR="007D49D6" w:rsidRPr="007D49D6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sz w:val="24"/>
          <w:szCs w:val="24"/>
        </w:rPr>
        <w:lastRenderedPageBreak/>
        <w:t>Guilherme Ponce representa uma nova geração de advogados que alia conhecimento técnico, sensibilidade social e inovação digital, tornando-se uma referência no Direito Previdenciário brasileiro. Sua missão de tornar o acesso aos direitos do INSS mais rápido, simples e eficaz tem impactado positivamente a vida de milhares de brasileiros, especialmente na região de Sumaré e cidades vizinhas.</w:t>
      </w:r>
    </w:p>
    <w:p w14:paraId="696A4880" w14:textId="77777777" w:rsidR="007D49D6" w:rsidRPr="007D49D6" w:rsidRDefault="00000000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D815A3" wp14:editId="38C301E8">
            <wp:simplePos x="0" y="0"/>
            <wp:positionH relativeFrom="column">
              <wp:posOffset>-2024380</wp:posOffset>
            </wp:positionH>
            <wp:positionV relativeFrom="paragraph">
              <wp:posOffset>1448435</wp:posOffset>
            </wp:positionV>
            <wp:extent cx="5850890" cy="3289300"/>
            <wp:effectExtent l="0" t="0" r="0" b="0"/>
            <wp:wrapNone/>
            <wp:docPr id="3033688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28897" name="Imagem 3033688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49D6">
        <w:rPr>
          <w:rFonts w:ascii="Times New Roman" w:hAnsi="Times New Roman" w:cs="Times New Roman"/>
          <w:sz w:val="24"/>
          <w:szCs w:val="24"/>
        </w:rPr>
        <w:t>Diante do exposto, requer-se, na forma regimental, a aprovação da presente Moção de Congratulações</w:t>
      </w:r>
      <w:r w:rsidR="0084617F">
        <w:rPr>
          <w:rFonts w:ascii="Times New Roman" w:hAnsi="Times New Roman" w:cs="Times New Roman"/>
          <w:sz w:val="24"/>
          <w:szCs w:val="24"/>
        </w:rPr>
        <w:t xml:space="preserve"> e Aplausos</w:t>
      </w:r>
      <w:r w:rsidRPr="007D49D6">
        <w:rPr>
          <w:rFonts w:ascii="Times New Roman" w:hAnsi="Times New Roman" w:cs="Times New Roman"/>
          <w:sz w:val="24"/>
          <w:szCs w:val="24"/>
        </w:rPr>
        <w:t>, a ser encaminhada ao advogado Guilherme de Mattos Cesare Ponce, como expressão do reconhecimento e da sincera gratidão desta Casa Legislativa por sua exemplar trajetória profissional e por suas relevantes contribuições ao acesso à justiça e à defesa dos direitos previdenciários da população.</w:t>
      </w:r>
    </w:p>
    <w:p w14:paraId="2D6C4672" w14:textId="77777777" w:rsidR="007D49D6" w:rsidRDefault="00000000" w:rsidP="007D49D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sz w:val="24"/>
          <w:szCs w:val="24"/>
        </w:rPr>
        <w:t>Sala das Sessões,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D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9D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DB5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D49D6">
        <w:rPr>
          <w:rFonts w:ascii="Times New Roman" w:hAnsi="Times New Roman" w:cs="Times New Roman"/>
          <w:sz w:val="24"/>
          <w:szCs w:val="24"/>
        </w:rPr>
        <w:t>2025.</w:t>
      </w:r>
    </w:p>
    <w:p w14:paraId="77B3911D" w14:textId="6E2FD5CE" w:rsidR="007D49D6" w:rsidRDefault="007E4C3D" w:rsidP="007D49D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84CD06" wp14:editId="0854EC7F">
            <wp:extent cx="2889250" cy="1502410"/>
            <wp:effectExtent l="0" t="0" r="0" b="0"/>
            <wp:docPr id="1751356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56520" name="Imagem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F494" w14:textId="77777777" w:rsidR="000B6DB5" w:rsidRDefault="000B6DB5" w:rsidP="000B6DB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DFDB319" w14:textId="77777777" w:rsidR="007D49D6" w:rsidRPr="007D49D6" w:rsidRDefault="00000000" w:rsidP="000B6DB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7D49D6"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 w:rsidRPr="007D49D6">
        <w:rPr>
          <w:rFonts w:ascii="Times New Roman" w:hAnsi="Times New Roman" w:cs="Times New Roman"/>
          <w:sz w:val="24"/>
          <w:szCs w:val="24"/>
        </w:rPr>
        <w:br/>
      </w:r>
      <w:r w:rsidR="000B6DB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D49D6">
        <w:rPr>
          <w:rFonts w:ascii="Times New Roman" w:hAnsi="Times New Roman" w:cs="Times New Roman"/>
          <w:b/>
          <w:bCs/>
          <w:sz w:val="24"/>
          <w:szCs w:val="24"/>
        </w:rPr>
        <w:t>Republicanos</w:t>
      </w:r>
    </w:p>
    <w:permEnd w:id="1671062380"/>
    <w:p w14:paraId="48CC9E0C" w14:textId="77777777" w:rsidR="006D1E9A" w:rsidRPr="007D49D6" w:rsidRDefault="006D1E9A" w:rsidP="007D49D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D1E9A" w:rsidRPr="007D49D6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88C3" w14:textId="77777777" w:rsidR="008C0880" w:rsidRDefault="008C0880">
      <w:pPr>
        <w:spacing w:after="0" w:line="240" w:lineRule="auto"/>
      </w:pPr>
      <w:r>
        <w:separator/>
      </w:r>
    </w:p>
  </w:endnote>
  <w:endnote w:type="continuationSeparator" w:id="0">
    <w:p w14:paraId="3DCB3C43" w14:textId="77777777" w:rsidR="008C0880" w:rsidRDefault="008C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AF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BB2C58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A6F34" wp14:editId="2498E78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45149F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81D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B739" w14:textId="77777777" w:rsidR="008C0880" w:rsidRDefault="008C0880">
      <w:pPr>
        <w:spacing w:after="0" w:line="240" w:lineRule="auto"/>
      </w:pPr>
      <w:r>
        <w:separator/>
      </w:r>
    </w:p>
  </w:footnote>
  <w:footnote w:type="continuationSeparator" w:id="0">
    <w:p w14:paraId="0C3D5B7D" w14:textId="77777777" w:rsidR="008C0880" w:rsidRDefault="008C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B5B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43DC55" wp14:editId="3068AD9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AD7D49E" wp14:editId="050480A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C92712" wp14:editId="77EC96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976039">
    <w:abstractNumId w:val="5"/>
  </w:num>
  <w:num w:numId="2" w16cid:durableId="500589387">
    <w:abstractNumId w:val="4"/>
  </w:num>
  <w:num w:numId="3" w16cid:durableId="1008748999">
    <w:abstractNumId w:val="2"/>
  </w:num>
  <w:num w:numId="4" w16cid:durableId="1289436181">
    <w:abstractNumId w:val="1"/>
  </w:num>
  <w:num w:numId="5" w16cid:durableId="750782048">
    <w:abstractNumId w:val="3"/>
  </w:num>
  <w:num w:numId="6" w16cid:durableId="7731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DB5"/>
    <w:rsid w:val="000D2BDC"/>
    <w:rsid w:val="00104AAA"/>
    <w:rsid w:val="00150809"/>
    <w:rsid w:val="0015657E"/>
    <w:rsid w:val="00156CF8"/>
    <w:rsid w:val="001C7BE5"/>
    <w:rsid w:val="001D4EF4"/>
    <w:rsid w:val="001F6AB6"/>
    <w:rsid w:val="00460A32"/>
    <w:rsid w:val="004A0320"/>
    <w:rsid w:val="004B2CC9"/>
    <w:rsid w:val="004E3B42"/>
    <w:rsid w:val="0050478F"/>
    <w:rsid w:val="0051286F"/>
    <w:rsid w:val="00552347"/>
    <w:rsid w:val="00601B0A"/>
    <w:rsid w:val="00626437"/>
    <w:rsid w:val="00632FA0"/>
    <w:rsid w:val="00644010"/>
    <w:rsid w:val="006C41A4"/>
    <w:rsid w:val="006D1E9A"/>
    <w:rsid w:val="00701535"/>
    <w:rsid w:val="007D49D6"/>
    <w:rsid w:val="007E4C3D"/>
    <w:rsid w:val="00822396"/>
    <w:rsid w:val="0084617F"/>
    <w:rsid w:val="008C0880"/>
    <w:rsid w:val="00963D2C"/>
    <w:rsid w:val="00A06CF2"/>
    <w:rsid w:val="00AE6AEE"/>
    <w:rsid w:val="00B66FE6"/>
    <w:rsid w:val="00C00C1E"/>
    <w:rsid w:val="00C36776"/>
    <w:rsid w:val="00C4725A"/>
    <w:rsid w:val="00CD6B58"/>
    <w:rsid w:val="00CF401E"/>
    <w:rsid w:val="00D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C55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2477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2025-11-03T15:13:00Z</cp:lastPrinted>
  <dcterms:created xsi:type="dcterms:W3CDTF">2025-10-20T17:55:00Z</dcterms:created>
  <dcterms:modified xsi:type="dcterms:W3CDTF">2025-11-03T15:13:00Z</dcterms:modified>
</cp:coreProperties>
</file>