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0A57CE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9A12EE">
        <w:rPr>
          <w:sz w:val="28"/>
          <w:szCs w:val="28"/>
        </w:rPr>
        <w:t>tapa buraco na Rua Sete, 110 – Jardim Maria Antônia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779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2025-11-03T13:05:00Z</cp:lastPrinted>
  <dcterms:created xsi:type="dcterms:W3CDTF">2025-11-03T13:07:00Z</dcterms:created>
  <dcterms:modified xsi:type="dcterms:W3CDTF">2025-11-03T13:07:00Z</dcterms:modified>
</cp:coreProperties>
</file>