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7B8A" w:rsidRPr="006C7B8A" w:rsidP="006C7B8A" w14:paraId="319B4484" w14:textId="66148BB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A6496">
        <w:rPr>
          <w:rFonts w:ascii="Tahoma" w:hAnsi="Tahoma" w:cs="Tahoma"/>
          <w:b/>
          <w:sz w:val="24"/>
          <w:szCs w:val="24"/>
        </w:rPr>
        <w:t>Cata Galho na Rua Pedro Vítor da Silva, 72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C7B8A">
        <w:rPr>
          <w:rFonts w:ascii="Tahoma" w:hAnsi="Tahoma" w:cs="Tahoma"/>
          <w:b/>
          <w:sz w:val="24"/>
          <w:szCs w:val="24"/>
        </w:rPr>
        <w:t>– Jardim Bom Retiro.</w:t>
      </w:r>
    </w:p>
    <w:p w:rsidR="00BF4DC1" w:rsidRPr="006C7B8A" w:rsidP="006C7B8A" w14:paraId="4803ECFF" w14:textId="1CCECC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7B8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e calçadas. Essa situação compromete a segurança e a saúde pública, podendo causar a obstrução da passagem de pedestres e veículos, além de servir como criadouro para insetos e dificultar a limpeza urbana. A intervenção é necessária para garantir a manutenção da limpeza e o bem-estar da comunidade local</w:t>
      </w:r>
      <w:r w:rsidRPr="006C7B8A" w:rsidR="00E669B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445B287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135272279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71635" name="Imagem 135272279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A6496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C3A4A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2025-10-29T15:52:00Z</dcterms:created>
  <dcterms:modified xsi:type="dcterms:W3CDTF">2025-10-29T15:52:00Z</dcterms:modified>
</cp:coreProperties>
</file>