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Repintura de Sinalização de Solo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Carlos Basso - Portal Bordon 2.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Repintura de Sinalização de Solo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Carlos Basso - Portal Bordon 2.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sinalização viária encontra-se desgastada, dificultando sua visibilidade, o que pode ocasionar acidentes e comprometer a segurança no trânsito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7566652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97674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199C97D-35E9-467D-8512-A36CC6DF446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EAF8D43-FD41-4242-9059-CBC8791905F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558969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086508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6956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646327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17516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16031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