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Repintura de Sinalização de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Carlos Basso - Portal Bordon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Repintura de Sinalização de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Avenida Carlos Basso - Portal Bordon 2.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sinalização viária encontra-se desgastada, dificultando sua visibilidade, o que pode ocasionar acidentes e comprometer a segurança no trânsito local.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756665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674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199C97D-35E9-467D-8512-A36CC6DF44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EAF8D43-FD41-4242-9059-CBC8791905F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558969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08650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6956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64632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17516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16031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