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478/2025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suplementar no valor de R$ 973.710,68 (novecentos e setenta e três mil, setecentos e dez reais e sessenta e oito centavos),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