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478/2025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suplementar no valor de R$ 973.710,68 (novecentos e setenta e três mil, setecentos e dez reais e sessenta e oito centavos), para os fins que especifica e dá outras providencias.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