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R$ 233.145,00 (duzentos e trinta e três  mil e cento e quarenta e cinco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