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6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valor de R$ 233.145,00 (duzentos e trinta e três  mil e cento e quarenta e cinco reai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