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4A289C8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8B5039">
        <w:rPr>
          <w:sz w:val="24"/>
        </w:rPr>
        <w:t xml:space="preserve"> </w:t>
      </w:r>
      <w:bookmarkStart w:id="1" w:name="_GoBack"/>
      <w:r w:rsidR="005D58C8">
        <w:rPr>
          <w:sz w:val="24"/>
        </w:rPr>
        <w:t xml:space="preserve">Redutor de velocidade no acesso da Emilio Bosco com a Rua </w:t>
      </w:r>
      <w:r w:rsidR="00A7339B">
        <w:rPr>
          <w:sz w:val="24"/>
        </w:rPr>
        <w:t xml:space="preserve">Osvaldino Maria dos </w:t>
      </w:r>
      <w:r w:rsidR="005D58C8">
        <w:rPr>
          <w:sz w:val="24"/>
        </w:rPr>
        <w:t>Santos da Cruz</w:t>
      </w:r>
      <w:r w:rsidR="00EF22D7">
        <w:rPr>
          <w:sz w:val="24"/>
        </w:rPr>
        <w:t>.</w:t>
      </w:r>
      <w:bookmarkEnd w:id="1"/>
      <w:r w:rsidR="00A7339B">
        <w:rPr>
          <w:sz w:val="24"/>
        </w:rPr>
        <w:t xml:space="preserve"> Vila Diva.</w:t>
      </w:r>
    </w:p>
    <w:p w:rsidR="006F1EAE" w:rsidP="00297D11" w14:paraId="4F1D9ED1" w14:textId="1B4AA6D0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352E0">
        <w:rPr>
          <w:sz w:val="24"/>
        </w:rPr>
        <w:t>21</w:t>
      </w:r>
      <w:r w:rsidR="00297D11">
        <w:rPr>
          <w:sz w:val="24"/>
        </w:rPr>
        <w:t xml:space="preserve"> de outubro</w:t>
      </w:r>
      <w:r w:rsidR="00C77F0F">
        <w:rPr>
          <w:sz w:val="24"/>
        </w:rPr>
        <w:t xml:space="preserve">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4826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56E14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D58C8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842E0"/>
    <w:rsid w:val="008A4598"/>
    <w:rsid w:val="008B2115"/>
    <w:rsid w:val="008B334C"/>
    <w:rsid w:val="008B5039"/>
    <w:rsid w:val="008C10E0"/>
    <w:rsid w:val="008C3296"/>
    <w:rsid w:val="008D0AFA"/>
    <w:rsid w:val="008E137E"/>
    <w:rsid w:val="008E2D94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339B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0A99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EEB530-4608-45F0-85DF-70E8FFE9A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288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2025-10-20T17:55:00Z</dcterms:created>
  <dcterms:modified xsi:type="dcterms:W3CDTF">2025-10-20T17:55:00Z</dcterms:modified>
</cp:coreProperties>
</file>