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3E550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</w:t>
      </w:r>
      <w:r w:rsidR="00356CB3">
        <w:rPr>
          <w:rFonts w:ascii="Bookman Old Style" w:hAnsi="Bookman Old Style" w:cs="Arial"/>
          <w:sz w:val="24"/>
          <w:szCs w:val="24"/>
        </w:rPr>
        <w:t>a Rua</w:t>
      </w:r>
      <w:r w:rsidR="004D3CD4">
        <w:rPr>
          <w:rFonts w:ascii="Bookman Old Style" w:hAnsi="Bookman Old Style" w:cs="Arial"/>
          <w:sz w:val="24"/>
          <w:szCs w:val="24"/>
        </w:rPr>
        <w:t xml:space="preserve"> </w:t>
      </w:r>
      <w:r w:rsidR="005068DC">
        <w:rPr>
          <w:rFonts w:ascii="Bookman Old Style" w:hAnsi="Bookman Old Style" w:cs="Arial"/>
          <w:sz w:val="24"/>
          <w:szCs w:val="24"/>
        </w:rPr>
        <w:t>Pio Denadai, Jardim João Paulo II</w:t>
      </w:r>
      <w:r w:rsidR="00312E55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7B926A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EF3911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56CB3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434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4DBE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2E55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56CB3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3CD4"/>
    <w:rsid w:val="004D611D"/>
    <w:rsid w:val="004F43D5"/>
    <w:rsid w:val="004F4512"/>
    <w:rsid w:val="00500584"/>
    <w:rsid w:val="00501B50"/>
    <w:rsid w:val="005068DC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E68F0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1223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A66CE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2025-10-20T14:19:00Z</dcterms:created>
  <dcterms:modified xsi:type="dcterms:W3CDTF">2025-10-20T14:19:00Z</dcterms:modified>
</cp:coreProperties>
</file>