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A05CC" w:rsidP="00BF4DC1" w14:paraId="77FB79B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A05CC">
        <w:rPr>
          <w:rFonts w:ascii="Tahoma" w:hAnsi="Tahoma" w:cs="Tahoma"/>
          <w:b/>
          <w:sz w:val="24"/>
          <w:szCs w:val="24"/>
        </w:rPr>
        <w:t>Retirada de galhos na Alameda dos Cedros, esquina com a Alameda dos Ipês – Parque Manoel de Vasconcelos.</w:t>
      </w:r>
    </w:p>
    <w:p w:rsidR="00BF4DC1" w:rsidP="00BF4DC1" w14:paraId="4803ECFF" w14:textId="504864A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A05CC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no calçamento público. Essa situação compromete a limpeza urbana, dificulta a circulação de pedestres e pode atrair animais indesejados, representando risco à saúde e à segurança da população. A intervenção é necessária para garantir a manutenção adequada do espaço urbano e o bem-estar da comunidade local.</w:t>
      </w:r>
    </w:p>
    <w:p w:rsidR="00BF4DC1" w:rsidP="00BF4DC1" w14:paraId="59A7D085" w14:textId="511F04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D0EE7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9EF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1271"/>
    <w:rsid w:val="00543486"/>
    <w:rsid w:val="005515F7"/>
    <w:rsid w:val="00562932"/>
    <w:rsid w:val="00575A46"/>
    <w:rsid w:val="005907AC"/>
    <w:rsid w:val="005A2F25"/>
    <w:rsid w:val="005A4973"/>
    <w:rsid w:val="005A5021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05CC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2025-10-20T16:02:00Z</dcterms:created>
  <dcterms:modified xsi:type="dcterms:W3CDTF">2025-10-20T16:02:00Z</dcterms:modified>
</cp:coreProperties>
</file>