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700639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4B756E">
        <w:rPr>
          <w:sz w:val="28"/>
          <w:szCs w:val="28"/>
        </w:rPr>
        <w:t xml:space="preserve">Rua </w:t>
      </w:r>
      <w:r w:rsidR="00260B17">
        <w:rPr>
          <w:sz w:val="28"/>
          <w:szCs w:val="28"/>
        </w:rPr>
        <w:t>Joana Mancini Ongaro, 15</w:t>
      </w:r>
      <w:r w:rsidR="004F0987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823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2C63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2025-10-20T12:13:00Z</cp:lastPrinted>
  <dcterms:created xsi:type="dcterms:W3CDTF">2025-10-20T12:15:00Z</dcterms:created>
  <dcterms:modified xsi:type="dcterms:W3CDTF">2025-10-20T12:15:00Z</dcterms:modified>
</cp:coreProperties>
</file>