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CORREA, 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instituir a Política Municipal de Prevenção e Combate às Amputações em Pessoas com Diabetes e o Programa de Prevenção da Saúde dos Pés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