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4352E0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A2B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53A71">
        <w:rPr>
          <w:rFonts w:ascii="Arial" w:hAnsi="Arial" w:cs="Arial"/>
          <w:b/>
          <w:sz w:val="24"/>
          <w:szCs w:val="24"/>
          <w:u w:val="single"/>
        </w:rPr>
        <w:t>Deusdete Alves de Souza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2652A9">
        <w:rPr>
          <w:rFonts w:ascii="Arial" w:hAnsi="Arial" w:cs="Arial"/>
          <w:b/>
          <w:sz w:val="24"/>
          <w:szCs w:val="24"/>
          <w:u w:val="single"/>
        </w:rPr>
        <w:t>Parque Santo Antônio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156600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6633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6DC"/>
    <w:rsid w:val="00035BF8"/>
    <w:rsid w:val="000402E3"/>
    <w:rsid w:val="00042A42"/>
    <w:rsid w:val="00042DB6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2CC3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6A9"/>
    <w:rsid w:val="001A1009"/>
    <w:rsid w:val="001A2161"/>
    <w:rsid w:val="001A2E39"/>
    <w:rsid w:val="001A3389"/>
    <w:rsid w:val="001A6748"/>
    <w:rsid w:val="001A6EBB"/>
    <w:rsid w:val="001B142B"/>
    <w:rsid w:val="001B221B"/>
    <w:rsid w:val="001B279F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0A9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21B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2A9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A56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5DE"/>
    <w:rsid w:val="003708A8"/>
    <w:rsid w:val="00370A9A"/>
    <w:rsid w:val="00372F58"/>
    <w:rsid w:val="00373BCB"/>
    <w:rsid w:val="00374836"/>
    <w:rsid w:val="0037488F"/>
    <w:rsid w:val="00375E3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557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3AF6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B7F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009"/>
    <w:rsid w:val="004940F8"/>
    <w:rsid w:val="00494637"/>
    <w:rsid w:val="00495160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2BEA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12A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408"/>
    <w:rsid w:val="005975EE"/>
    <w:rsid w:val="00597F75"/>
    <w:rsid w:val="005A0663"/>
    <w:rsid w:val="005A125D"/>
    <w:rsid w:val="005A15F9"/>
    <w:rsid w:val="005A2B8E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4F7A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4D4E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3C7E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D4D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5CE1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021F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A81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A71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0FA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492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54F3"/>
    <w:rsid w:val="00B662A7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3F0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797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55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4C7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17F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5FAC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7AC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A04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117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572D"/>
    <w:rsid w:val="00FD6EE4"/>
    <w:rsid w:val="00FD72B6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2025-10-20T11:49:00Z</dcterms:created>
  <dcterms:modified xsi:type="dcterms:W3CDTF">2025-10-20T11:49:00Z</dcterms:modified>
</cp:coreProperties>
</file>