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3">
      <w:pPr>
        <w:spacing w:before="240" w:after="240" w:line="276" w:lineRule="auto"/>
        <w:ind w:firstLine="720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 xml:space="preserve">Apresento respeitosamente, </w:t>
      </w:r>
      <w:r w:rsidRPr="00000000">
        <w:rPr>
          <w:rFonts w:ascii="Arial" w:eastAsia="Arial" w:hAnsi="Arial" w:cs="Arial"/>
          <w:b/>
          <w:sz w:val="26"/>
          <w:szCs w:val="26"/>
          <w:rtl w:val="0"/>
        </w:rPr>
        <w:t>EMENDA MODIFICATIVA</w:t>
      </w:r>
      <w:r w:rsidRPr="00000000">
        <w:rPr>
          <w:rFonts w:ascii="Arial" w:eastAsia="Arial" w:hAnsi="Arial" w:cs="Arial"/>
          <w:sz w:val="26"/>
          <w:szCs w:val="26"/>
          <w:rtl w:val="0"/>
        </w:rPr>
        <w:t xml:space="preserve">, ao </w:t>
      </w:r>
      <w:r w:rsidRPr="00000000">
        <w:rPr>
          <w:rFonts w:ascii="Arial" w:eastAsia="Arial" w:hAnsi="Arial" w:cs="Arial"/>
          <w:b/>
          <w:sz w:val="26"/>
          <w:szCs w:val="26"/>
          <w:rtl w:val="0"/>
        </w:rPr>
        <w:t>Projeto de Lei Nº 455/2025</w:t>
      </w:r>
      <w:r w:rsidRPr="00000000">
        <w:rPr>
          <w:rFonts w:ascii="Arial" w:eastAsia="Arial" w:hAnsi="Arial" w:cs="Arial"/>
          <w:sz w:val="26"/>
          <w:szCs w:val="26"/>
          <w:rtl w:val="0"/>
        </w:rPr>
        <w:t>, nos termos do Art. 224, § 4º, da Resolução nº 311/2020.</w:t>
      </w:r>
    </w:p>
    <w:p w:rsidR="00000000" w:rsidRPr="00000000" w:rsidP="00000000" w14:paraId="00000004">
      <w:pPr>
        <w:spacing w:before="240" w:after="240" w:line="276" w:lineRule="auto"/>
        <w:ind w:firstLine="720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5">
      <w:pPr>
        <w:spacing w:before="240" w:after="240" w:line="276" w:lineRule="auto"/>
        <w:ind w:firstLine="720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6">
      <w:pPr>
        <w:numPr>
          <w:ilvl w:val="0"/>
          <w:numId w:val="1"/>
        </w:numPr>
        <w:spacing w:before="240" w:after="240" w:line="276" w:lineRule="auto"/>
        <w:ind w:left="720" w:hanging="360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O Art. 1º  do referido Projeto de Lei passa a vigorar com a seguinte redação:</w:t>
      </w:r>
    </w:p>
    <w:p w:rsidR="00000000" w:rsidRPr="00000000" w:rsidP="00000000" w14:paraId="00000007">
      <w:pPr>
        <w:spacing w:before="240" w:after="240" w:line="276" w:lineRule="auto"/>
        <w:ind w:left="720" w:firstLine="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“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10.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Decorrido o prazo de 15 (quinze) dias úteis sem a manifestação do tutor, e não havendo decisão administrativa diversa, o animal poderá ser destinado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adoção ou outra forma prevista em lei</w:t>
      </w:r>
      <w:r w:rsidRPr="00000000">
        <w:rPr>
          <w:rFonts w:ascii="Arial" w:eastAsia="Arial" w:hAnsi="Arial" w:cs="Arial"/>
          <w:sz w:val="24"/>
          <w:szCs w:val="24"/>
          <w:rtl w:val="0"/>
        </w:rPr>
        <w:t>, garantindo-se sempre o seu bem-estar.</w:t>
      </w:r>
    </w:p>
    <w:p w:rsidR="00000000" w:rsidRPr="00000000" w:rsidP="00000000" w14:paraId="00000008">
      <w:pPr>
        <w:spacing w:before="240" w:after="240" w:line="276" w:lineRule="auto"/>
        <w:ind w:left="720" w:firstLine="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276" w:lineRule="auto"/>
        <w:ind w:left="720" w:firstLine="0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76" w:lineRule="auto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B">
      <w:pPr>
        <w:spacing w:after="0" w:line="240" w:lineRule="auto"/>
        <w:ind w:firstLine="708"/>
        <w:jc w:val="both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D">
      <w:pPr>
        <w:ind w:firstLine="708"/>
        <w:jc w:val="right"/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sz w:val="26"/>
          <w:szCs w:val="26"/>
          <w:rtl w:val="0"/>
        </w:rPr>
        <w:t>Sumaré, 16 de outubro de 2025</w:t>
      </w:r>
    </w:p>
    <w:p w:rsidR="00000000" w:rsidRPr="00000000" w:rsidP="00000000" w14:paraId="0000000E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82390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-387348</wp:posOffset>
              </wp:positionH>
              <wp:positionV relativeFrom="paragraph">
                <wp:posOffset>44450</wp:posOffset>
              </wp:positionV>
              <wp:extent cx="6424294" cy="134618"/>
              <wp:effectExtent l="0" t="0" r="0" b="0"/>
              <wp:wrapNone/>
              <wp:docPr id="152796196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178303" y="3757141"/>
                        <a:ext cx="63353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-387348</wp:posOffset>
              </wp:positionH>
              <wp:positionV relativeFrom="paragraph">
                <wp:posOffset>44450</wp:posOffset>
              </wp:positionV>
              <wp:extent cx="6424294" cy="134618"/>
              <wp:effectExtent l="0" t="0" r="0" b="0"/>
              <wp:wrapNone/>
              <wp:docPr id="634906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79612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24294" cy="1346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15279619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481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-736598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6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-736598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92649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08241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3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5F47D4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5"/>
    <w:next w:val="normal5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5"/>
    <w:next w:val="normal5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normal1">
    <w:name w:val="normal_1"/>
  </w:style>
  <w:style w:type="table" w:customStyle="1" w:styleId="TableNormal00">
    <w:name w:val="Table Normal_0_0"/>
    <w:tblPr/>
  </w:style>
  <w:style w:type="paragraph" w:customStyle="1" w:styleId="normal2">
    <w:name w:val="normal_2"/>
  </w:style>
  <w:style w:type="table" w:customStyle="1" w:styleId="TableNormal1">
    <w:name w:val="Table Normal_1"/>
    <w:tblPr/>
  </w:style>
  <w:style w:type="paragraph" w:customStyle="1" w:styleId="normal3">
    <w:name w:val="normal_3"/>
  </w:style>
  <w:style w:type="table" w:customStyle="1" w:styleId="TableNormal2">
    <w:name w:val="Table Normal_2"/>
    <w:tblPr/>
  </w:style>
  <w:style w:type="paragraph" w:customStyle="1" w:styleId="normal4">
    <w:name w:val="normal_4"/>
  </w:style>
  <w:style w:type="table" w:customStyle="1" w:styleId="TableNormal3">
    <w:name w:val="Table Normal_3"/>
    <w:tblPr/>
  </w:style>
  <w:style w:type="paragraph" w:customStyle="1" w:styleId="normal5">
    <w:name w:val="normal_5"/>
  </w:style>
  <w:style w:type="table" w:customStyle="1" w:styleId="TableNormal4">
    <w:name w:val="Table Normal_4"/>
    <w:tblPr/>
  </w:style>
  <w:style w:type="table" w:customStyle="1" w:styleId="TableNormal5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0">
    <w:name w:val="Normal_0"/>
    <w:qFormat/>
    <w:rsid w:val="000D4195"/>
  </w:style>
  <w:style w:type="paragraph" w:customStyle="1" w:styleId="Heading10">
    <w:name w:val="Heading 1_0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0">
    <w:name w:val="Table Normal_0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ubtitle">
    <w:name w:val="Subtitle"/>
    <w:basedOn w:val="normal5"/>
    <w:next w:val="normal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qt/xxCmfGm79rmoTX6rY6opG4w==">CgMxLjAyCWguM3pueXNoNzgAciExZW5fVnNYQzk2ZU91eFE2amJpUDUzcGFRcjJLZzJ4VjQ=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2023-05-26T16:46:00Z</dcterms:created>
</cp:coreProperties>
</file>