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6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6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Campanha Permanente de Prevenção e Combate às Queimadas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