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4762" w14:textId="77777777" w:rsidR="006B4915" w:rsidRPr="006B4915" w:rsidRDefault="006B4915" w:rsidP="006B4915"/>
    <w:p w14:paraId="573BEBFA" w14:textId="77777777" w:rsidR="00024CDC" w:rsidRDefault="00024CDC" w:rsidP="00024CDC">
      <w:pPr>
        <w:pStyle w:val="SemEspaamento"/>
        <w:spacing w:line="360" w:lineRule="auto"/>
        <w:jc w:val="center"/>
        <w:rPr>
          <w:rStyle w:val="Forte"/>
          <w:b w:val="0"/>
          <w:bCs w:val="0"/>
          <w:szCs w:val="24"/>
        </w:rPr>
      </w:pPr>
      <w:r>
        <w:rPr>
          <w:rStyle w:val="Forte"/>
          <w:sz w:val="28"/>
          <w:szCs w:val="28"/>
        </w:rPr>
        <w:t>EXMO. SR. PRESIDENTE DA CÂMARA MUNICIPAL DE SUMARÉ</w:t>
      </w:r>
    </w:p>
    <w:p w14:paraId="30D8CA7C" w14:textId="77777777" w:rsidR="00024CDC" w:rsidRDefault="00024CDC" w:rsidP="00024CDC">
      <w:pPr>
        <w:pStyle w:val="SemEspaamento"/>
        <w:spacing w:line="360" w:lineRule="auto"/>
        <w:ind w:firstLine="1701"/>
        <w:jc w:val="both"/>
      </w:pPr>
    </w:p>
    <w:p w14:paraId="07DCC9C5" w14:textId="77777777" w:rsidR="00024CDC" w:rsidRDefault="00024CDC" w:rsidP="00024CDC">
      <w:pPr>
        <w:spacing w:line="276" w:lineRule="auto"/>
        <w:ind w:firstLine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CONSIDERANDO que é papel desta Casa e de deste parlamentar legislar no Município de Sumaré, atuar em defesa dos cidadãos sumareenses no sentido de garantir direitos individuais e coletivos para o bem-estar social da população, bem como servir de ponte entre os munícipes e os poderes constituídos; </w:t>
      </w:r>
    </w:p>
    <w:p w14:paraId="3C35526C" w14:textId="77777777" w:rsidR="00024CDC" w:rsidRDefault="00024CDC" w:rsidP="00024CDC">
      <w:pPr>
        <w:spacing w:line="276" w:lineRule="auto"/>
        <w:ind w:firstLine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CONSIDERANDO que este parlamentar foi procurado por representantes de entidades não-governamentais do município e demais associações do terceiro setor por conta dos atrasados de repasses públicos vindos do Governo Federal, interrompidos desde fevereiro deste ano;</w:t>
      </w:r>
    </w:p>
    <w:p w14:paraId="64A7DA7D" w14:textId="77777777" w:rsidR="00024CDC" w:rsidRDefault="00024CDC" w:rsidP="00024CDC">
      <w:pPr>
        <w:spacing w:line="276" w:lineRule="auto"/>
        <w:ind w:firstLine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CONSIDERANDO que estas entidades são pessoas jurídicas e sem fins lucrativos, que desempenham atividades de interesse social, ocupando uma importante lacuna de atendimento à sociedade especialmente quando não há cobertura do próprio Poder Público;</w:t>
      </w:r>
    </w:p>
    <w:p w14:paraId="1675E4C6" w14:textId="77777777" w:rsidR="00024CDC" w:rsidRDefault="00024CDC" w:rsidP="00024CDC">
      <w:pPr>
        <w:spacing w:line="276" w:lineRule="auto"/>
        <w:ind w:firstLine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Diante ao exposto, pelo presente e na forma regimental, requeiro, após ouvido o Plenário, que seja oficiado o exmo. sr. prefeito municipal, e a ele solicitado que encaminhe para os responsáveis de direito os seguintes questionamentos desta Casa de Leis:</w:t>
      </w:r>
    </w:p>
    <w:p w14:paraId="43D640F8" w14:textId="77777777" w:rsidR="00024CDC" w:rsidRDefault="00024CDC" w:rsidP="00024CDC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Quais entidades estão sendo prejudicadas no Município de Sumaré por conta dos atrasos de repasses da União?</w:t>
      </w:r>
    </w:p>
    <w:p w14:paraId="0D87370C" w14:textId="77777777" w:rsidR="00024CDC" w:rsidRDefault="00024CDC" w:rsidP="00024CDC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Qual valor montante deste atraso por cada entidade?</w:t>
      </w:r>
    </w:p>
    <w:p w14:paraId="17578FBE" w14:textId="77777777" w:rsidR="00024CDC" w:rsidRDefault="00024CDC" w:rsidP="00024CDC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Qual período deste atraso?</w:t>
      </w:r>
    </w:p>
    <w:p w14:paraId="15323156" w14:textId="77777777" w:rsidR="00024CDC" w:rsidRDefault="00024CDC" w:rsidP="00024CDC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 percentual, quanto representa o montante enviado pela União às entidades do terceiro setor?</w:t>
      </w:r>
    </w:p>
    <w:p w14:paraId="419B6464" w14:textId="77777777" w:rsidR="00024CDC" w:rsidRDefault="00024CDC" w:rsidP="00024CDC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Governo Federal comunicou o Município, de forma oficial, sobre a delonga ou corte nos repasses? Em caso positivo, favor encaminhar cópia do documento.</w:t>
      </w:r>
    </w:p>
    <w:p w14:paraId="01673A5B" w14:textId="77777777" w:rsidR="00024CDC" w:rsidRDefault="00024CDC" w:rsidP="00024CDC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Quais medidas estão sendo tomadas para evitar a interrupção de atendimento à sociedade?</w:t>
      </w:r>
    </w:p>
    <w:p w14:paraId="7036695B" w14:textId="77777777" w:rsidR="00024CDC" w:rsidRDefault="00024CDC" w:rsidP="00024CDC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 repasses de competência do Governo do Estado estão sendo pagos em dia? Em caso negativo, favor detalhar o período do atraso.</w:t>
      </w:r>
    </w:p>
    <w:p w14:paraId="7274C004" w14:textId="77777777" w:rsidR="00024CDC" w:rsidRDefault="00024CDC" w:rsidP="00024CD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Sala das Sessões, 04 de maio de 2021.</w:t>
      </w:r>
    </w:p>
    <w:p w14:paraId="03F75DDB" w14:textId="77777777" w:rsidR="00024CDC" w:rsidRDefault="00024CDC" w:rsidP="00024CDC">
      <w:pPr>
        <w:pStyle w:val="SemEspaamento"/>
        <w:spacing w:line="360" w:lineRule="auto"/>
        <w:jc w:val="center"/>
        <w:rPr>
          <w:rStyle w:val="Forte"/>
        </w:rPr>
      </w:pPr>
    </w:p>
    <w:p w14:paraId="43D84C89" w14:textId="77777777" w:rsidR="00024CDC" w:rsidRDefault="00024CDC" w:rsidP="00024CDC">
      <w:pPr>
        <w:pStyle w:val="SemEspaamento"/>
        <w:spacing w:line="360" w:lineRule="auto"/>
        <w:jc w:val="center"/>
        <w:rPr>
          <w:rStyle w:val="Forte"/>
          <w:szCs w:val="24"/>
        </w:rPr>
      </w:pPr>
    </w:p>
    <w:p w14:paraId="5BFD0387" w14:textId="77777777" w:rsidR="00024CDC" w:rsidRDefault="00024CDC" w:rsidP="00024CDC">
      <w:pPr>
        <w:pStyle w:val="SemEspaamento"/>
        <w:jc w:val="center"/>
        <w:rPr>
          <w:rStyle w:val="Forte"/>
          <w:sz w:val="24"/>
          <w:szCs w:val="28"/>
        </w:rPr>
      </w:pPr>
      <w:r>
        <w:rPr>
          <w:rStyle w:val="Forte"/>
          <w:sz w:val="24"/>
          <w:szCs w:val="28"/>
        </w:rPr>
        <w:t>WILLIAN SOUZA</w:t>
      </w:r>
    </w:p>
    <w:p w14:paraId="147D3121" w14:textId="77777777" w:rsidR="00024CDC" w:rsidRDefault="00024CDC" w:rsidP="00024CDC">
      <w:pPr>
        <w:pStyle w:val="SemEspaamento"/>
        <w:jc w:val="center"/>
      </w:pPr>
      <w:r>
        <w:rPr>
          <w:rStyle w:val="Forte"/>
          <w:sz w:val="24"/>
          <w:szCs w:val="28"/>
        </w:rPr>
        <w:t>Vereador-Presidente</w:t>
      </w:r>
      <w:r>
        <w:rPr>
          <w:b/>
          <w:bCs/>
          <w:sz w:val="24"/>
          <w:szCs w:val="28"/>
        </w:rPr>
        <w:br/>
      </w:r>
      <w:r>
        <w:rPr>
          <w:rStyle w:val="Forte"/>
          <w:sz w:val="24"/>
          <w:szCs w:val="28"/>
        </w:rPr>
        <w:t>Partido dos Trabalhadores – PT</w:t>
      </w:r>
    </w:p>
    <w:sectPr w:rsidR="00024CDC" w:rsidSect="008E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55F5" w14:textId="77777777" w:rsidR="000E5B64" w:rsidRDefault="000E5B64">
      <w:pPr>
        <w:spacing w:after="0" w:line="240" w:lineRule="auto"/>
      </w:pPr>
      <w:r>
        <w:separator/>
      </w:r>
    </w:p>
  </w:endnote>
  <w:endnote w:type="continuationSeparator" w:id="0">
    <w:p w14:paraId="78B301F0" w14:textId="77777777" w:rsidR="000E5B64" w:rsidRDefault="000E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91CD" w14:textId="77777777" w:rsidR="00C36776" w:rsidRDefault="00C367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5D7C581" w14:textId="77777777" w:rsidR="00626437" w:rsidRDefault="000E5B64" w:rsidP="0062643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7A64D" wp14:editId="3073AC1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1C0C94B" w14:textId="77777777" w:rsidR="00626437" w:rsidRPr="00626437" w:rsidRDefault="000E5B64" w:rsidP="00626437">
    <w:pPr>
      <w:pStyle w:val="Rodap"/>
      <w:ind w:left="-851" w:right="-425"/>
      <w:jc w:val="center"/>
      <w:rPr>
        <w:rFonts w:ascii="Kefa" w:hAnsi="Kefa"/>
        <w:color w:val="4472C4" w:themeColor="accent1"/>
        <w:sz w:val="16"/>
        <w:szCs w:val="16"/>
      </w:rPr>
    </w:pPr>
    <w:r w:rsidRPr="00626437">
      <w:rPr>
        <w:rFonts w:ascii="Kefa" w:hAnsi="Kefa"/>
        <w:color w:val="4472C4" w:themeColor="accent1"/>
        <w:sz w:val="16"/>
        <w:szCs w:val="16"/>
      </w:rPr>
      <w:t xml:space="preserve">TRAVESSA 1º CENTENÁRIO, 32, </w:t>
    </w:r>
    <w:r w:rsidRPr="00626437">
      <w:rPr>
        <w:rFonts w:ascii="Kefa" w:hAnsi="Kefa"/>
        <w:color w:val="4472C4" w:themeColor="accent1"/>
        <w:sz w:val="16"/>
        <w:szCs w:val="16"/>
      </w:rPr>
      <w:t>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CBC1" w14:textId="77777777" w:rsidR="00C36776" w:rsidRDefault="00C367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861B" w14:textId="77777777" w:rsidR="000E5B64" w:rsidRDefault="000E5B64">
      <w:pPr>
        <w:spacing w:after="0" w:line="240" w:lineRule="auto"/>
      </w:pPr>
      <w:r>
        <w:separator/>
      </w:r>
    </w:p>
  </w:footnote>
  <w:footnote w:type="continuationSeparator" w:id="0">
    <w:p w14:paraId="4C9213CE" w14:textId="77777777" w:rsidR="000E5B64" w:rsidRDefault="000E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FC0C" w14:textId="77777777" w:rsidR="00C36776" w:rsidRDefault="00C367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7291" w14:textId="77777777" w:rsidR="00626437" w:rsidRDefault="000E5B64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4D67CE0" wp14:editId="33815FB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</w:rPr>
      <w:drawing>
        <wp:inline distT="0" distB="0" distL="0" distR="0" wp14:anchorId="0540B344" wp14:editId="1E29E064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7922801" wp14:editId="4D1599B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E736" w14:textId="77777777" w:rsidR="00C36776" w:rsidRDefault="00C367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39D6"/>
    <w:multiLevelType w:val="hybridMultilevel"/>
    <w:tmpl w:val="5E3476D0"/>
    <w:lvl w:ilvl="0" w:tplc="9094E60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1CB21988" w:tentative="1">
      <w:start w:val="1"/>
      <w:numFmt w:val="lowerLetter"/>
      <w:lvlText w:val="%2."/>
      <w:lvlJc w:val="left"/>
      <w:pPr>
        <w:ind w:left="2781" w:hanging="360"/>
      </w:pPr>
    </w:lvl>
    <w:lvl w:ilvl="2" w:tplc="B67426D2" w:tentative="1">
      <w:start w:val="1"/>
      <w:numFmt w:val="lowerRoman"/>
      <w:lvlText w:val="%3."/>
      <w:lvlJc w:val="right"/>
      <w:pPr>
        <w:ind w:left="3501" w:hanging="180"/>
      </w:pPr>
    </w:lvl>
    <w:lvl w:ilvl="3" w:tplc="CA1E8BBE" w:tentative="1">
      <w:start w:val="1"/>
      <w:numFmt w:val="decimal"/>
      <w:lvlText w:val="%4."/>
      <w:lvlJc w:val="left"/>
      <w:pPr>
        <w:ind w:left="4221" w:hanging="360"/>
      </w:pPr>
    </w:lvl>
    <w:lvl w:ilvl="4" w:tplc="75CA6BEC" w:tentative="1">
      <w:start w:val="1"/>
      <w:numFmt w:val="lowerLetter"/>
      <w:lvlText w:val="%5."/>
      <w:lvlJc w:val="left"/>
      <w:pPr>
        <w:ind w:left="4941" w:hanging="360"/>
      </w:pPr>
    </w:lvl>
    <w:lvl w:ilvl="5" w:tplc="CD0AB3F0" w:tentative="1">
      <w:start w:val="1"/>
      <w:numFmt w:val="lowerRoman"/>
      <w:lvlText w:val="%6."/>
      <w:lvlJc w:val="right"/>
      <w:pPr>
        <w:ind w:left="5661" w:hanging="180"/>
      </w:pPr>
    </w:lvl>
    <w:lvl w:ilvl="6" w:tplc="B2D2A8A8" w:tentative="1">
      <w:start w:val="1"/>
      <w:numFmt w:val="decimal"/>
      <w:lvlText w:val="%7."/>
      <w:lvlJc w:val="left"/>
      <w:pPr>
        <w:ind w:left="6381" w:hanging="360"/>
      </w:pPr>
    </w:lvl>
    <w:lvl w:ilvl="7" w:tplc="A1C2FFBC" w:tentative="1">
      <w:start w:val="1"/>
      <w:numFmt w:val="lowerLetter"/>
      <w:lvlText w:val="%8."/>
      <w:lvlJc w:val="left"/>
      <w:pPr>
        <w:ind w:left="7101" w:hanging="360"/>
      </w:pPr>
    </w:lvl>
    <w:lvl w:ilvl="8" w:tplc="53AC4D3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EAA1802"/>
    <w:multiLevelType w:val="hybridMultilevel"/>
    <w:tmpl w:val="85EE71FA"/>
    <w:lvl w:ilvl="0" w:tplc="FD4AAC4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8708DB8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0C2C72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B7AE2F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DD81F0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E72FBF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D1E119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AECFFF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A4AC7C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CDC"/>
    <w:rsid w:val="000E5B64"/>
    <w:rsid w:val="0015657E"/>
    <w:rsid w:val="00460A32"/>
    <w:rsid w:val="00626437"/>
    <w:rsid w:val="00632FA0"/>
    <w:rsid w:val="006B4915"/>
    <w:rsid w:val="008E0905"/>
    <w:rsid w:val="00A06CF2"/>
    <w:rsid w:val="00A44F8C"/>
    <w:rsid w:val="00C00C1E"/>
    <w:rsid w:val="00C36776"/>
    <w:rsid w:val="00E03BE6"/>
    <w:rsid w:val="00E2620E"/>
    <w:rsid w:val="00F2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497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C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paragraph" w:styleId="SemEspaamento">
    <w:name w:val="No Spacing"/>
    <w:uiPriority w:val="1"/>
    <w:qFormat/>
    <w:rsid w:val="006B4915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6B4915"/>
    <w:rPr>
      <w:b/>
      <w:bCs/>
    </w:rPr>
  </w:style>
  <w:style w:type="paragraph" w:styleId="NormalWeb">
    <w:name w:val="Normal (Web)"/>
    <w:basedOn w:val="Normal"/>
    <w:uiPriority w:val="99"/>
    <w:unhideWhenUsed/>
    <w:rsid w:val="006B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E0905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6</cp:revision>
  <cp:lastPrinted>2021-02-25T18:05:00Z</cp:lastPrinted>
  <dcterms:created xsi:type="dcterms:W3CDTF">2021-02-25T17:53:00Z</dcterms:created>
  <dcterms:modified xsi:type="dcterms:W3CDTF">2021-05-04T17:43:00Z</dcterms:modified>
</cp:coreProperties>
</file>