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2785E" w:rsidRPr="009171DE" w:rsidP="0082785E" w14:paraId="0F38D967" w14:textId="77777777">
      <w:pPr>
        <w:pStyle w:val="NoSpacing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permStart w:id="0" w:edGrp="everyone"/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82785E" w:rsidP="0082785E" w14:paraId="12F908C1" w14:textId="73AB7FB7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P="0082785E" w14:paraId="154F7A68" w14:textId="2517A30D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P="0082785E" w14:paraId="16D6F734" w14:textId="4FD63253">
      <w:pPr>
        <w:ind w:firstLine="1418"/>
        <w:jc w:val="both"/>
        <w:rPr>
          <w:rFonts w:cstheme="minorHAnsi"/>
          <w:sz w:val="10"/>
          <w:szCs w:val="10"/>
        </w:rPr>
      </w:pPr>
    </w:p>
    <w:p w:rsidR="00017D51" w:rsidRPr="00D96649" w:rsidP="0082785E" w14:paraId="3CA25760" w14:textId="77777777">
      <w:pPr>
        <w:ind w:firstLine="1418"/>
        <w:jc w:val="both"/>
        <w:rPr>
          <w:rFonts w:cstheme="minorHAnsi"/>
          <w:sz w:val="10"/>
          <w:szCs w:val="10"/>
        </w:rPr>
      </w:pPr>
    </w:p>
    <w:p w:rsidR="0082785E" w:rsidP="003B543B" w14:paraId="69598062" w14:textId="61827F50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Temos a honra e a satisfação de apresentar a esta egrégia Casa de Leis a presente </w:t>
      </w:r>
      <w:r w:rsidRPr="00B75585">
        <w:rPr>
          <w:rFonts w:cstheme="minorHAnsi"/>
          <w:b/>
          <w:sz w:val="24"/>
          <w:szCs w:val="24"/>
        </w:rPr>
        <w:t xml:space="preserve">MOÇÃO DE </w:t>
      </w:r>
      <w:r w:rsidR="00D9632C">
        <w:rPr>
          <w:rFonts w:cstheme="minorHAnsi"/>
          <w:b/>
          <w:sz w:val="24"/>
          <w:szCs w:val="24"/>
        </w:rPr>
        <w:t>APOIO</w:t>
      </w:r>
      <w:r w:rsidRPr="00B75585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para </w:t>
      </w:r>
      <w:r w:rsidR="00D9632C">
        <w:rPr>
          <w:rFonts w:cstheme="minorHAnsi"/>
          <w:sz w:val="24"/>
          <w:szCs w:val="24"/>
        </w:rPr>
        <w:t xml:space="preserve">o </w:t>
      </w:r>
      <w:r w:rsidRPr="003B543B" w:rsidR="00D9632C">
        <w:rPr>
          <w:rFonts w:cstheme="minorHAnsi"/>
          <w:b/>
          <w:bCs/>
          <w:sz w:val="24"/>
          <w:szCs w:val="24"/>
        </w:rPr>
        <w:t>PROCON de SUMARÉ/SP</w:t>
      </w:r>
      <w:r w:rsidR="00D9632C">
        <w:rPr>
          <w:rFonts w:cstheme="minorHAnsi"/>
          <w:sz w:val="24"/>
          <w:szCs w:val="24"/>
        </w:rPr>
        <w:t xml:space="preserve"> </w:t>
      </w:r>
      <w:r w:rsidR="003B543B">
        <w:rPr>
          <w:rFonts w:cstheme="minorHAnsi"/>
          <w:sz w:val="24"/>
          <w:szCs w:val="24"/>
        </w:rPr>
        <w:t xml:space="preserve">pelo trabalho desenvolvido no órgão com intuito de criar uma relação harmoniosa entre consumidor e fornecedor por intermédio das práticas de conscientização e garantia do direito do consumidor. </w:t>
      </w:r>
    </w:p>
    <w:p w:rsidR="00D9632C" w:rsidP="00E828E8" w14:paraId="06A37032" w14:textId="03054FCC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Procon possui uma estrutura em âmbito federal que se repete nas demais esferas governamentais através dos sistemas estaduais e municipais. Em Sumaré/SP, o órgão </w:t>
      </w:r>
      <w:r>
        <w:rPr>
          <w:rFonts w:cstheme="minorHAnsi"/>
          <w:sz w:val="24"/>
          <w:szCs w:val="24"/>
        </w:rPr>
        <w:t>tem a missão fundamental de tranquilizar, por meio do equilíbrio e harmonização das relações entre consumidores e fornecedores, as negociações no âmbito do município. Nesse sentido, elabora e executa a política de proteção e defesa dos consumidores conforme legislação vigente</w:t>
      </w:r>
      <w:r>
        <w:rPr>
          <w:rFonts w:cstheme="minorHAnsi"/>
          <w:sz w:val="24"/>
          <w:szCs w:val="24"/>
        </w:rPr>
        <w:t>.</w:t>
      </w:r>
    </w:p>
    <w:p w:rsidR="007956DF" w:rsidP="00E828E8" w14:paraId="7DD2ED0B" w14:textId="6175A0C5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O consumidor que necessita dos serviços do Procon de Sumaré/SP encaminha a demanda através dos canais de atendimento, com isso, o fornecedor é intimado para resolver a demanda, apresentando a defesa ou proposta de acordo dentro do prazo estabelecido conforme determinação legal. Qualquer cidadão pode procura-los quando se sentir lesado. </w:t>
      </w:r>
    </w:p>
    <w:p w:rsidR="00414909" w:rsidP="003B543B" w14:paraId="6F140D2C" w14:textId="78A58938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Dentro desses parâmetros, o Procon Sumaré/SP se mantém ativo, disponível para atendimentos a população sumareense, com respeito a todas as medidas de proteção decorrente a pandemia do Coronavírus. Para além disso, o prestigio do trabalho realizado pelo órgão advém do comprometimento dos servidores que lá atuam para garantir o equilíbrio de preços e valores praticados no município através da fiscalização constante, bem como o trabalho realizado a fim de conscientizar a população sobre os direitos frente o Código de </w:t>
      </w:r>
      <w:r>
        <w:rPr>
          <w:rFonts w:cstheme="minorHAnsi"/>
          <w:sz w:val="24"/>
          <w:szCs w:val="24"/>
        </w:rPr>
        <w:t xml:space="preserve">Defesa do Consumidor. Nesse sentido, as políticas desenvolvidas pelo Procon de Sumaré/SP proporcionam maior transparência </w:t>
      </w:r>
      <w:r w:rsidR="00017D51">
        <w:rPr>
          <w:rFonts w:cstheme="minorHAnsi"/>
          <w:sz w:val="24"/>
          <w:szCs w:val="24"/>
        </w:rPr>
        <w:t>n</w:t>
      </w:r>
      <w:r>
        <w:rPr>
          <w:rFonts w:cstheme="minorHAnsi"/>
          <w:sz w:val="24"/>
          <w:szCs w:val="24"/>
        </w:rPr>
        <w:t xml:space="preserve">as relações de consumo. </w:t>
      </w:r>
    </w:p>
    <w:p w:rsidR="0082785E" w:rsidP="0082785E" w14:paraId="6264D8A0" w14:textId="138697D4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  <w:r w:rsidRPr="00B75585">
        <w:rPr>
          <w:rFonts w:cstheme="minorHAnsi"/>
          <w:sz w:val="24"/>
          <w:szCs w:val="24"/>
        </w:rPr>
        <w:t xml:space="preserve">Portanto, senhor presidente, </w:t>
      </w:r>
      <w:r w:rsidR="00017D51">
        <w:rPr>
          <w:rFonts w:cstheme="minorHAnsi"/>
          <w:sz w:val="24"/>
          <w:szCs w:val="24"/>
        </w:rPr>
        <w:t>pelo trabalho desenvolvido no órgão com intuito de criar uma relação harmoniosa entre consumidor e fornecedor por intermédio das práticas de conscientização e garantia do direito do consumidor</w:t>
      </w:r>
      <w:r w:rsidRPr="00B75585">
        <w:rPr>
          <w:rFonts w:cstheme="minorHAnsi"/>
          <w:sz w:val="24"/>
          <w:szCs w:val="24"/>
        </w:rPr>
        <w:t xml:space="preserve">, requeiro, na forma regimental e, após ouvido o Plenário, que seja encaminhada a referida </w:t>
      </w:r>
      <w:r w:rsidRPr="00B75585" w:rsidR="00017D51">
        <w:rPr>
          <w:rFonts w:cstheme="minorHAnsi"/>
          <w:b/>
          <w:sz w:val="24"/>
          <w:szCs w:val="24"/>
        </w:rPr>
        <w:t xml:space="preserve">MOÇÃO DE </w:t>
      </w:r>
      <w:r w:rsidR="00017D51">
        <w:rPr>
          <w:rFonts w:cstheme="minorHAnsi"/>
          <w:b/>
          <w:sz w:val="24"/>
          <w:szCs w:val="24"/>
        </w:rPr>
        <w:t>APOIO</w:t>
      </w:r>
      <w:r w:rsidRPr="00B75585" w:rsidR="00017D51">
        <w:rPr>
          <w:rFonts w:cstheme="minorHAnsi"/>
          <w:b/>
          <w:sz w:val="24"/>
          <w:szCs w:val="24"/>
        </w:rPr>
        <w:t xml:space="preserve"> </w:t>
      </w:r>
      <w:r w:rsidR="00017D51">
        <w:rPr>
          <w:rFonts w:cstheme="minorHAnsi"/>
          <w:sz w:val="24"/>
          <w:szCs w:val="24"/>
        </w:rPr>
        <w:t xml:space="preserve">para o </w:t>
      </w:r>
      <w:r w:rsidRPr="003B543B" w:rsidR="00017D51">
        <w:rPr>
          <w:rFonts w:cstheme="minorHAnsi"/>
          <w:b/>
          <w:bCs/>
          <w:sz w:val="24"/>
          <w:szCs w:val="24"/>
        </w:rPr>
        <w:t>PROCON de SUMARÉ/SP</w:t>
      </w:r>
      <w:r w:rsidRPr="00B75585">
        <w:rPr>
          <w:rFonts w:cstheme="minorHAnsi"/>
          <w:sz w:val="24"/>
          <w:szCs w:val="24"/>
        </w:rPr>
        <w:t xml:space="preserve">.  </w:t>
      </w:r>
    </w:p>
    <w:p w:rsidR="00017D51" w:rsidP="0082785E" w14:paraId="2D7B5B83" w14:textId="70726C9B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017D51" w:rsidP="0082785E" w14:paraId="70BD631A" w14:textId="77777777">
      <w:pPr>
        <w:spacing w:line="360" w:lineRule="auto"/>
        <w:ind w:firstLine="1418"/>
        <w:jc w:val="both"/>
        <w:rPr>
          <w:rFonts w:cstheme="minorHAnsi"/>
          <w:sz w:val="24"/>
          <w:szCs w:val="24"/>
        </w:rPr>
      </w:pPr>
    </w:p>
    <w:p w:rsidR="008E7FFA" w:rsidP="0082785E" w14:paraId="36B7CEDA" w14:textId="1FAB33EF">
      <w:pPr>
        <w:jc w:val="center"/>
        <w:rPr>
          <w:rFonts w:cstheme="minorHAnsi"/>
        </w:rPr>
      </w:pPr>
      <w:r w:rsidRPr="007666C4">
        <w:rPr>
          <w:rFonts w:cstheme="minorHAnsi"/>
        </w:rPr>
        <w:t xml:space="preserve">Sala das Sessões, </w:t>
      </w:r>
      <w:r>
        <w:rPr>
          <w:rFonts w:cstheme="minorHAnsi"/>
        </w:rPr>
        <w:t>04 de maio</w:t>
      </w:r>
      <w:r>
        <w:rPr>
          <w:rFonts w:cstheme="minorHAnsi"/>
        </w:rPr>
        <w:t xml:space="preserve"> de 2021.</w:t>
      </w:r>
    </w:p>
    <w:p w:rsidR="0082785E" w:rsidP="0082785E" w14:paraId="130EDA6F" w14:textId="2C8FD2C2">
      <w:pPr>
        <w:jc w:val="center"/>
        <w:rPr>
          <w:rFonts w:cstheme="minorHAnsi"/>
        </w:rPr>
      </w:pPr>
    </w:p>
    <w:p w:rsidR="00017D51" w:rsidP="0082785E" w14:paraId="24952F20" w14:textId="0A3D9F84">
      <w:pPr>
        <w:jc w:val="center"/>
        <w:rPr>
          <w:rFonts w:cstheme="minorHAnsi"/>
        </w:rPr>
      </w:pPr>
    </w:p>
    <w:p w:rsidR="00017D51" w:rsidRPr="007107DF" w:rsidP="0082785E" w14:paraId="791D49F7" w14:textId="77777777">
      <w:pPr>
        <w:jc w:val="center"/>
        <w:rPr>
          <w:rFonts w:cstheme="minorHAnsi"/>
        </w:rPr>
      </w:pPr>
    </w:p>
    <w:p w:rsidR="0082785E" w:rsidRPr="00A454BF" w:rsidP="0082785E" w14:paraId="3BDE84BA" w14:textId="77777777">
      <w:pPr>
        <w:pStyle w:val="NoSpacing"/>
        <w:spacing w:line="276" w:lineRule="auto"/>
        <w:jc w:val="center"/>
        <w:rPr>
          <w:rStyle w:val="Strong"/>
          <w:sz w:val="23"/>
          <w:szCs w:val="23"/>
        </w:rPr>
      </w:pPr>
      <w:r w:rsidRPr="00A454BF">
        <w:rPr>
          <w:rStyle w:val="Strong"/>
          <w:sz w:val="23"/>
          <w:szCs w:val="23"/>
        </w:rPr>
        <w:t>WILLIAN SOUZA</w:t>
      </w:r>
    </w:p>
    <w:p w:rsidR="0082785E" w:rsidRPr="00F97260" w:rsidP="0082785E" w14:paraId="6296BA72" w14:textId="77777777">
      <w:pPr>
        <w:pStyle w:val="NoSpacing"/>
        <w:spacing w:line="276" w:lineRule="auto"/>
        <w:jc w:val="center"/>
        <w:rPr>
          <w:rStyle w:val="Strong"/>
        </w:rPr>
      </w:pPr>
      <w:r w:rsidRPr="00F97260">
        <w:rPr>
          <w:rStyle w:val="Strong"/>
        </w:rPr>
        <w:t>Vereador-Presidente</w:t>
      </w:r>
    </w:p>
    <w:p w:rsidR="0082785E" w:rsidRPr="0082785E" w:rsidP="008E7FFA" w14:paraId="1D14999C" w14:textId="10F1A24E">
      <w:pPr>
        <w:pStyle w:val="NoSpacing"/>
        <w:jc w:val="center"/>
      </w:pPr>
      <w:r w:rsidRPr="00F97260">
        <w:rPr>
          <w:rStyle w:val="Strong"/>
        </w:rPr>
        <w:t>Partido dos Trabalhadores – PT</w:t>
      </w:r>
      <w:permEnd w:id="0"/>
    </w:p>
    <w:sectPr w:rsidSect="00017D51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40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D51"/>
    <w:rsid w:val="000D2BDC"/>
    <w:rsid w:val="00104AAA"/>
    <w:rsid w:val="0015657E"/>
    <w:rsid w:val="00156CF8"/>
    <w:rsid w:val="003B543B"/>
    <w:rsid w:val="00414909"/>
    <w:rsid w:val="00460A32"/>
    <w:rsid w:val="004B2CC9"/>
    <w:rsid w:val="005027F2"/>
    <w:rsid w:val="0051286F"/>
    <w:rsid w:val="005E2908"/>
    <w:rsid w:val="00601B0A"/>
    <w:rsid w:val="00626437"/>
    <w:rsid w:val="00632FA0"/>
    <w:rsid w:val="006C41A4"/>
    <w:rsid w:val="006D1E9A"/>
    <w:rsid w:val="007107DF"/>
    <w:rsid w:val="007666C4"/>
    <w:rsid w:val="00774C07"/>
    <w:rsid w:val="007956DF"/>
    <w:rsid w:val="00822396"/>
    <w:rsid w:val="0082785E"/>
    <w:rsid w:val="008E7FFA"/>
    <w:rsid w:val="009171DE"/>
    <w:rsid w:val="00A06CF2"/>
    <w:rsid w:val="00A454BF"/>
    <w:rsid w:val="00AE6AEE"/>
    <w:rsid w:val="00B75585"/>
    <w:rsid w:val="00B76980"/>
    <w:rsid w:val="00C00C1E"/>
    <w:rsid w:val="00C36776"/>
    <w:rsid w:val="00CD6B58"/>
    <w:rsid w:val="00CF401E"/>
    <w:rsid w:val="00CF530C"/>
    <w:rsid w:val="00D9632C"/>
    <w:rsid w:val="00D96649"/>
    <w:rsid w:val="00E828E8"/>
    <w:rsid w:val="00F9726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locked/>
    <w:rsid w:val="0082785E"/>
    <w:rPr>
      <w:b/>
      <w:bCs/>
    </w:rPr>
  </w:style>
  <w:style w:type="paragraph" w:styleId="NoSpacing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1930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2021-05-04T15:56:00Z</dcterms:created>
  <dcterms:modified xsi:type="dcterms:W3CDTF">2021-05-04T15:56:00Z</dcterms:modified>
</cp:coreProperties>
</file>