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239B51F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0A61CE">
        <w:rPr>
          <w:rFonts w:ascii="Arial" w:eastAsia="Arial" w:hAnsi="Arial" w:cs="Arial"/>
          <w:color w:val="1F1F1F"/>
          <w:sz w:val="24"/>
          <w:szCs w:val="24"/>
        </w:rPr>
        <w:t>Polônia – Jardim Santa Maria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360277B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0A61CE" w:rsidR="000A61CE">
        <w:t xml:space="preserve"> </w:t>
      </w:r>
      <w:r w:rsidRPr="000A61CE" w:rsidR="000A61CE">
        <w:rPr>
          <w:rFonts w:ascii="Arial" w:eastAsia="Arial" w:hAnsi="Arial" w:cs="Arial"/>
          <w:b/>
          <w:bCs/>
          <w:color w:val="1F1F1F"/>
          <w:sz w:val="24"/>
          <w:szCs w:val="24"/>
        </w:rPr>
        <w:t>Rua Polônia – Jardim Santa Maria</w:t>
      </w:r>
      <w:r w:rsidRPr="00D67C7C" w:rsidR="00D67C7C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712C9A8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0A61CE">
        <w:rPr>
          <w:rFonts w:ascii="Arial" w:hAnsi="Arial" w:cs="Arial"/>
          <w:sz w:val="24"/>
          <w:szCs w:val="24"/>
        </w:rPr>
        <w:t>14 de outubro</w:t>
      </w:r>
      <w:r w:rsidR="00D67C7C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6683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A61CE"/>
    <w:rsid w:val="000D1AFD"/>
    <w:rsid w:val="000D2BDC"/>
    <w:rsid w:val="00104AAA"/>
    <w:rsid w:val="00117095"/>
    <w:rsid w:val="00132F9B"/>
    <w:rsid w:val="0015657E"/>
    <w:rsid w:val="00156CF8"/>
    <w:rsid w:val="00167522"/>
    <w:rsid w:val="001D72F7"/>
    <w:rsid w:val="001F4567"/>
    <w:rsid w:val="00273A22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A6173"/>
    <w:rsid w:val="00CB12BB"/>
    <w:rsid w:val="00CD6B58"/>
    <w:rsid w:val="00CE25A6"/>
    <w:rsid w:val="00CF401E"/>
    <w:rsid w:val="00D14011"/>
    <w:rsid w:val="00D212EF"/>
    <w:rsid w:val="00D30669"/>
    <w:rsid w:val="00D33EBA"/>
    <w:rsid w:val="00D67C7C"/>
    <w:rsid w:val="00DA0CB1"/>
    <w:rsid w:val="00DB1FA3"/>
    <w:rsid w:val="00DC2458"/>
    <w:rsid w:val="00E23A88"/>
    <w:rsid w:val="00E23D77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2025-05-14T18:45:00Z</dcterms:created>
  <dcterms:modified xsi:type="dcterms:W3CDTF">2025-10-13T16:38:00Z</dcterms:modified>
</cp:coreProperties>
</file>