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5C03859F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8E0B47">
        <w:rPr>
          <w:rFonts w:ascii="Arial" w:eastAsia="Arial" w:hAnsi="Arial" w:cs="Arial"/>
          <w:color w:val="1F1F1F"/>
          <w:sz w:val="24"/>
          <w:szCs w:val="24"/>
        </w:rPr>
        <w:t xml:space="preserve">Nicodemos Romualdo, entre trecho nº164 - 210 – Parque Florely 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2022D44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8E0B47" w:rsidR="008E0B47">
        <w:rPr>
          <w:rFonts w:ascii="Arial" w:eastAsia="Arial" w:hAnsi="Arial" w:cs="Arial"/>
          <w:b/>
          <w:bCs/>
          <w:color w:val="1F1F1F"/>
          <w:sz w:val="24"/>
          <w:szCs w:val="24"/>
        </w:rPr>
        <w:t>Rua Nicodemos Romualdo, entre trecho nº164 - 210 – Parque Florely (Nova Veneza),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747CB364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8E0B47">
        <w:rPr>
          <w:rFonts w:ascii="Arial" w:eastAsia="Calibri" w:hAnsi="Arial" w:cs="Arial"/>
          <w:sz w:val="24"/>
          <w:szCs w:val="24"/>
        </w:rPr>
        <w:t>14 de outubro</w:t>
      </w:r>
      <w:r w:rsidR="003B3D7E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468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D72F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E0B47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822A4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2025-06-09T16:04:00Z</dcterms:created>
  <dcterms:modified xsi:type="dcterms:W3CDTF">2025-10-13T16:31:00Z</dcterms:modified>
</cp:coreProperties>
</file>