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1114D13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234183">
        <w:rPr>
          <w:sz w:val="28"/>
          <w:szCs w:val="28"/>
        </w:rPr>
        <w:t>manutenção e limpeza em boca de lobo em toda extensão da Rua Vitória</w:t>
      </w:r>
      <w:r w:rsidR="00083EEC">
        <w:rPr>
          <w:sz w:val="28"/>
          <w:szCs w:val="28"/>
        </w:rPr>
        <w:t xml:space="preserve"> </w:t>
      </w:r>
      <w:r w:rsidR="002D092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233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67F6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2025-10-13T11:57:00Z</cp:lastPrinted>
  <dcterms:created xsi:type="dcterms:W3CDTF">2025-10-13T11:58:00Z</dcterms:created>
  <dcterms:modified xsi:type="dcterms:W3CDTF">2025-10-13T11:58:00Z</dcterms:modified>
</cp:coreProperties>
</file>