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55E98106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A9328E" w:rsidR="00A9328E">
        <w:rPr>
          <w:rFonts w:ascii="Arial" w:hAnsi="Arial" w:cs="Arial"/>
          <w:color w:val="000000"/>
          <w:sz w:val="24"/>
          <w:szCs w:val="24"/>
        </w:rPr>
        <w:t>, em caráter de urgência,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B0432" w:rsidR="00CB0432">
        <w:rPr>
          <w:rFonts w:ascii="Arial" w:hAnsi="Arial" w:cs="Arial"/>
          <w:sz w:val="24"/>
          <w:szCs w:val="24"/>
        </w:rPr>
        <w:t xml:space="preserve">a </w:t>
      </w:r>
      <w:r w:rsidRPr="00BA326B" w:rsidR="00BA326B">
        <w:rPr>
          <w:rFonts w:ascii="Arial" w:hAnsi="Arial" w:cs="Arial"/>
          <w:sz w:val="24"/>
          <w:szCs w:val="24"/>
        </w:rPr>
        <w:t>realização</w:t>
      </w:r>
      <w:r w:rsidR="00A9328E">
        <w:rPr>
          <w:rFonts w:ascii="Arial" w:hAnsi="Arial" w:cs="Arial"/>
          <w:sz w:val="24"/>
          <w:szCs w:val="24"/>
        </w:rPr>
        <w:t xml:space="preserve"> de</w:t>
      </w:r>
      <w:r w:rsidRPr="00BA326B" w:rsidR="00BA326B">
        <w:rPr>
          <w:rFonts w:ascii="Arial" w:hAnsi="Arial" w:cs="Arial"/>
          <w:sz w:val="24"/>
          <w:szCs w:val="24"/>
        </w:rPr>
        <w:t xml:space="preserve"> </w:t>
      </w:r>
      <w:r w:rsidRPr="00A9328E" w:rsidR="00A9328E">
        <w:rPr>
          <w:rFonts w:ascii="Arial" w:hAnsi="Arial" w:cs="Arial"/>
          <w:sz w:val="24"/>
          <w:szCs w:val="24"/>
        </w:rPr>
        <w:t>inspeção</w:t>
      </w:r>
      <w:r w:rsidR="00A9328E">
        <w:rPr>
          <w:rFonts w:ascii="Arial" w:hAnsi="Arial" w:cs="Arial"/>
          <w:sz w:val="24"/>
          <w:szCs w:val="24"/>
        </w:rPr>
        <w:t xml:space="preserve">, por engenheiro, </w:t>
      </w:r>
      <w:r w:rsidRPr="00A9328E" w:rsidR="00A9328E">
        <w:rPr>
          <w:rFonts w:ascii="Arial" w:hAnsi="Arial" w:cs="Arial"/>
          <w:sz w:val="24"/>
          <w:szCs w:val="24"/>
        </w:rPr>
        <w:t xml:space="preserve">nas dependências da EM </w:t>
      </w:r>
      <w:r w:rsidRPr="00A9328E" w:rsidR="00A9328E">
        <w:rPr>
          <w:rFonts w:ascii="Arial" w:hAnsi="Arial" w:cs="Arial"/>
          <w:sz w:val="24"/>
          <w:szCs w:val="24"/>
        </w:rPr>
        <w:t>Profª</w:t>
      </w:r>
      <w:r w:rsidRPr="00A9328E" w:rsidR="00A9328E">
        <w:rPr>
          <w:rFonts w:ascii="Arial" w:hAnsi="Arial" w:cs="Arial"/>
          <w:sz w:val="24"/>
          <w:szCs w:val="24"/>
        </w:rPr>
        <w:t xml:space="preserve"> Shirley Gordo Gonzales, tendo em vista </w:t>
      </w:r>
      <w:r w:rsidR="00A9328E">
        <w:rPr>
          <w:rFonts w:ascii="Arial" w:hAnsi="Arial" w:cs="Arial"/>
          <w:sz w:val="24"/>
          <w:szCs w:val="24"/>
        </w:rPr>
        <w:t xml:space="preserve">que o </w:t>
      </w:r>
      <w:r w:rsidRPr="00A9328E" w:rsidR="00A9328E">
        <w:rPr>
          <w:rFonts w:ascii="Arial" w:hAnsi="Arial" w:cs="Arial"/>
          <w:sz w:val="24"/>
          <w:szCs w:val="24"/>
        </w:rPr>
        <w:t>pátio/refeitório e as salas de aula estão alagando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70323D42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>para</w:t>
      </w:r>
      <w:r w:rsidRPr="00A9328E" w:rsidR="00A9328E">
        <w:rPr>
          <w:rFonts w:ascii="Arial" w:hAnsi="Arial" w:cs="Arial"/>
          <w:color w:val="000000"/>
          <w:sz w:val="24"/>
          <w:szCs w:val="24"/>
        </w:rPr>
        <w:t>, em caráter de urgência,</w:t>
      </w:r>
      <w:r w:rsidRPr="00105E68" w:rsidR="00A9328E">
        <w:rPr>
          <w:rFonts w:ascii="Arial" w:hAnsi="Arial" w:cs="Arial"/>
          <w:color w:val="000000"/>
          <w:sz w:val="24"/>
          <w:szCs w:val="24"/>
        </w:rPr>
        <w:t xml:space="preserve"> </w:t>
      </w:r>
      <w:r w:rsidRPr="00CB0432" w:rsidR="00A9328E">
        <w:rPr>
          <w:rFonts w:ascii="Arial" w:hAnsi="Arial" w:cs="Arial"/>
          <w:sz w:val="24"/>
          <w:szCs w:val="24"/>
        </w:rPr>
        <w:t xml:space="preserve">a </w:t>
      </w:r>
      <w:r w:rsidRPr="00BA326B" w:rsidR="00A9328E">
        <w:rPr>
          <w:rFonts w:ascii="Arial" w:hAnsi="Arial" w:cs="Arial"/>
          <w:sz w:val="24"/>
          <w:szCs w:val="24"/>
        </w:rPr>
        <w:t>realização</w:t>
      </w:r>
      <w:r w:rsidR="00A9328E">
        <w:rPr>
          <w:rFonts w:ascii="Arial" w:hAnsi="Arial" w:cs="Arial"/>
          <w:sz w:val="24"/>
          <w:szCs w:val="24"/>
        </w:rPr>
        <w:t xml:space="preserve"> de</w:t>
      </w:r>
      <w:r w:rsidRPr="00BA326B" w:rsidR="00A9328E">
        <w:rPr>
          <w:rFonts w:ascii="Arial" w:hAnsi="Arial" w:cs="Arial"/>
          <w:sz w:val="24"/>
          <w:szCs w:val="24"/>
        </w:rPr>
        <w:t xml:space="preserve"> </w:t>
      </w:r>
      <w:r w:rsidRPr="00A9328E" w:rsidR="00A9328E">
        <w:rPr>
          <w:rFonts w:ascii="Arial" w:hAnsi="Arial" w:cs="Arial"/>
          <w:sz w:val="24"/>
          <w:szCs w:val="24"/>
        </w:rPr>
        <w:t>inspeção</w:t>
      </w:r>
      <w:r w:rsidR="00A9328E">
        <w:rPr>
          <w:rFonts w:ascii="Arial" w:hAnsi="Arial" w:cs="Arial"/>
          <w:sz w:val="24"/>
          <w:szCs w:val="24"/>
        </w:rPr>
        <w:t xml:space="preserve">, por engenheiro, </w:t>
      </w:r>
      <w:r w:rsidRPr="00A9328E" w:rsidR="00A9328E">
        <w:rPr>
          <w:rFonts w:ascii="Arial" w:hAnsi="Arial" w:cs="Arial"/>
          <w:sz w:val="24"/>
          <w:szCs w:val="24"/>
        </w:rPr>
        <w:t xml:space="preserve">nas dependências da EM </w:t>
      </w:r>
      <w:r w:rsidRPr="00A9328E" w:rsidR="00A9328E">
        <w:rPr>
          <w:rFonts w:ascii="Arial" w:hAnsi="Arial" w:cs="Arial"/>
          <w:sz w:val="24"/>
          <w:szCs w:val="24"/>
        </w:rPr>
        <w:t>Profª</w:t>
      </w:r>
      <w:r w:rsidRPr="00A9328E" w:rsidR="00A9328E">
        <w:rPr>
          <w:rFonts w:ascii="Arial" w:hAnsi="Arial" w:cs="Arial"/>
          <w:sz w:val="24"/>
          <w:szCs w:val="24"/>
        </w:rPr>
        <w:t xml:space="preserve"> Shirley Gordo Gonzales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291633" w:rsidP="00291633" w14:paraId="3C237B07" w14:textId="6D61996B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A93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tendo em vista que o</w:t>
      </w:r>
      <w:r w:rsidRPr="00A9328E" w:rsidR="00A93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pátio/refeitório e as salas de aula estão alagando</w:t>
      </w:r>
      <w:r w:rsidR="00A93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 que </w:t>
      </w:r>
      <w:bookmarkStart w:id="1" w:name="_GoBack"/>
      <w:bookmarkEnd w:id="1"/>
      <w:r w:rsidRPr="00A9328E" w:rsidR="00A93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situação</w:t>
      </w:r>
      <w:r w:rsidR="00A93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A9328E" w:rsidR="00A93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além de comprometer os bens móveis</w:t>
      </w:r>
      <w:r w:rsidR="00A93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A9328E" w:rsidR="00A93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coloca em risco a segurança de todos</w:t>
      </w:r>
      <w:r w:rsidRPr="00231F22" w:rsidR="00231F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7195FB4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9218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291633">
        <w:rPr>
          <w:rFonts w:ascii="Arial" w:hAnsi="Arial" w:cs="Arial"/>
          <w:color w:val="000000" w:themeColor="text1"/>
          <w:sz w:val="24"/>
          <w:szCs w:val="24"/>
        </w:rPr>
        <w:t>10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328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4EEE6-0803-4AC2-B97B-FA191D4D9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2025-10-10T13:45:00Z</dcterms:created>
  <dcterms:modified xsi:type="dcterms:W3CDTF">2025-10-10T13:45:00Z</dcterms:modified>
</cp:coreProperties>
</file>