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1741A2E3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</w:t>
      </w:r>
      <w:r w:rsidRPr="00231F22" w:rsidR="00231F22">
        <w:rPr>
          <w:rFonts w:ascii="Arial" w:hAnsi="Arial" w:cs="Arial"/>
          <w:sz w:val="24"/>
          <w:szCs w:val="24"/>
        </w:rPr>
        <w:t>realização</w:t>
      </w:r>
      <w:r w:rsidR="00231F22">
        <w:rPr>
          <w:rFonts w:ascii="Arial" w:hAnsi="Arial" w:cs="Arial"/>
          <w:sz w:val="24"/>
          <w:szCs w:val="24"/>
        </w:rPr>
        <w:t xml:space="preserve"> </w:t>
      </w:r>
      <w:r w:rsidRPr="00231F22" w:rsidR="00231F22">
        <w:rPr>
          <w:rFonts w:ascii="Arial" w:hAnsi="Arial" w:cs="Arial"/>
          <w:sz w:val="24"/>
          <w:szCs w:val="24"/>
        </w:rPr>
        <w:t xml:space="preserve">de estudo técnico pela equipe de engenharia de tráfego, </w:t>
      </w:r>
      <w:r w:rsidR="00231F22">
        <w:rPr>
          <w:rFonts w:ascii="Arial" w:hAnsi="Arial" w:cs="Arial"/>
          <w:sz w:val="24"/>
          <w:szCs w:val="24"/>
        </w:rPr>
        <w:t>para</w:t>
      </w:r>
      <w:r w:rsidRPr="00231F22" w:rsidR="00231F22">
        <w:rPr>
          <w:rFonts w:ascii="Arial" w:hAnsi="Arial" w:cs="Arial"/>
          <w:sz w:val="24"/>
          <w:szCs w:val="24"/>
        </w:rPr>
        <w:t xml:space="preserve"> promover melhorias na Avenida Emílio Bosco, altura do nº 768, região de acesso aos bairros Vila Diva, Jardim </w:t>
      </w:r>
      <w:r w:rsidRPr="00231F22" w:rsidR="00231F22">
        <w:rPr>
          <w:rFonts w:ascii="Arial" w:hAnsi="Arial" w:cs="Arial"/>
          <w:sz w:val="24"/>
          <w:szCs w:val="24"/>
        </w:rPr>
        <w:t>Minesota</w:t>
      </w:r>
      <w:r w:rsidRPr="00231F22" w:rsidR="00231F22">
        <w:rPr>
          <w:rFonts w:ascii="Arial" w:hAnsi="Arial" w:cs="Arial"/>
          <w:sz w:val="24"/>
          <w:szCs w:val="24"/>
        </w:rPr>
        <w:t xml:space="preserve"> e Jardim São Gerô</w:t>
      </w:r>
      <w:bookmarkStart w:id="1" w:name="_GoBack"/>
      <w:bookmarkEnd w:id="1"/>
      <w:r w:rsidRPr="00231F22" w:rsidR="00231F22">
        <w:rPr>
          <w:rFonts w:ascii="Arial" w:hAnsi="Arial" w:cs="Arial"/>
          <w:sz w:val="24"/>
          <w:szCs w:val="24"/>
        </w:rPr>
        <w:t>nimo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03A2A4F4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701005" w:rsidR="00701005">
        <w:rPr>
          <w:rFonts w:ascii="Arial" w:hAnsi="Arial" w:cs="Arial"/>
          <w:sz w:val="24"/>
          <w:szCs w:val="24"/>
        </w:rPr>
        <w:t xml:space="preserve">a </w:t>
      </w:r>
      <w:r w:rsidRPr="00231F22" w:rsidR="00231F22">
        <w:rPr>
          <w:rFonts w:ascii="Arial" w:hAnsi="Arial" w:cs="Arial"/>
          <w:sz w:val="24"/>
          <w:szCs w:val="24"/>
        </w:rPr>
        <w:t xml:space="preserve">realização de estudo técnico pela equipe de engenharia de tráfego, para promover melhorias na Avenida Emílio Bosco, altura do nº 768, região de acesso aos bairros Vila Diva, Jardim </w:t>
      </w:r>
      <w:r w:rsidRPr="00231F22" w:rsidR="00231F22">
        <w:rPr>
          <w:rFonts w:ascii="Arial" w:hAnsi="Arial" w:cs="Arial"/>
          <w:sz w:val="24"/>
          <w:szCs w:val="24"/>
        </w:rPr>
        <w:t>Minesota</w:t>
      </w:r>
      <w:r w:rsidRPr="00231F22" w:rsidR="00231F22">
        <w:rPr>
          <w:rFonts w:ascii="Arial" w:hAnsi="Arial" w:cs="Arial"/>
          <w:sz w:val="24"/>
          <w:szCs w:val="24"/>
        </w:rPr>
        <w:t xml:space="preserve"> e Jardim São Gerônimo.</w:t>
      </w:r>
    </w:p>
    <w:p w:rsidR="00291633" w:rsidP="00291633" w14:paraId="3C237B07" w14:textId="7D1BBBBB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em função da ausência de sinalização adequada, o local apresenta trânsito bastante confuso e intenso, especialmente por se tratar de via que dá acesso a duas escolas de educação infantil (EM Ramona 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Canhete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Pinto e EM Lasquinha de Gente), o que aumenta a necessidade de medidas que garantam mais segurança e melhor fluidez no tráfego.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7195FB4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0601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291633">
        <w:rPr>
          <w:rFonts w:ascii="Arial" w:hAnsi="Arial" w:cs="Arial"/>
          <w:color w:val="000000" w:themeColor="text1"/>
          <w:sz w:val="24"/>
          <w:szCs w:val="24"/>
        </w:rPr>
        <w:t>10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E2D5-3FF0-43D7-868D-4F3655E0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2025-10-10T13:38:00Z</dcterms:created>
  <dcterms:modified xsi:type="dcterms:W3CDTF">2025-10-10T13:38:00Z</dcterms:modified>
</cp:coreProperties>
</file>