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D1E9A" w:rsidRPr="00993081" w:rsidP="00993081" w14:paraId="07A8F1E3" w14:textId="7EDED7CD">
      <w:pPr>
        <w:spacing w:line="360" w:lineRule="auto"/>
        <w:jc w:val="center"/>
        <w:rPr>
          <w:rFonts w:ascii="Arial" w:hAnsi="Arial" w:cs="Arial"/>
          <w:b/>
          <w:bCs/>
          <w:sz w:val="24"/>
          <w:szCs w:val="24"/>
        </w:rPr>
      </w:pPr>
      <w:permStart w:id="0" w:edGrp="everyone"/>
      <w:r w:rsidRPr="00993081">
        <w:rPr>
          <w:rFonts w:ascii="Arial" w:hAnsi="Arial" w:cs="Arial"/>
          <w:b/>
          <w:bCs/>
          <w:sz w:val="24"/>
          <w:szCs w:val="24"/>
        </w:rPr>
        <w:t>EXCELENTÍSSIMO SENHOR PRESIDENTE DA CÂMARA DE SUMARÉ</w:t>
      </w:r>
    </w:p>
    <w:p w:rsidR="00BC3608" w:rsidRPr="00993081" w:rsidP="00993081" w14:paraId="60F5EDDC" w14:textId="4379B176">
      <w:pPr>
        <w:spacing w:line="360" w:lineRule="auto"/>
        <w:jc w:val="both"/>
        <w:rPr>
          <w:rFonts w:ascii="Arial" w:hAnsi="Arial" w:cs="Arial"/>
          <w:sz w:val="24"/>
          <w:szCs w:val="24"/>
        </w:rPr>
      </w:pPr>
      <w:r w:rsidRPr="00993081">
        <w:rPr>
          <w:rFonts w:ascii="Arial" w:hAnsi="Arial" w:cs="Arial"/>
          <w:sz w:val="24"/>
          <w:szCs w:val="24"/>
        </w:rPr>
        <w:t xml:space="preserve">Em conformidade com o artigo 203 do Regimento Interno desta Casa de Leis, apresento a Vossa Excelência a presente </w:t>
      </w:r>
      <w:r w:rsidRPr="00993081">
        <w:rPr>
          <w:rFonts w:ascii="Arial" w:hAnsi="Arial" w:cs="Arial"/>
          <w:b/>
          <w:bCs/>
          <w:sz w:val="24"/>
          <w:szCs w:val="24"/>
          <w:u w:val="single"/>
        </w:rPr>
        <w:t>indicação</w:t>
      </w:r>
      <w:r w:rsidRPr="00993081">
        <w:rPr>
          <w:rFonts w:ascii="Arial" w:hAnsi="Arial" w:cs="Arial"/>
          <w:sz w:val="24"/>
          <w:szCs w:val="24"/>
        </w:rPr>
        <w:t>, a ser encaminhada ao Excelentíssimo Sr. Prefeito Municipal, a fim de que, em colaboração com o departamento competente, sejam adotadas as medidas urgentes em resposta à seguinte demanda popular:</w:t>
      </w:r>
    </w:p>
    <w:p w:rsidR="00993081" w:rsidRPr="00993081" w:rsidP="00993081" w14:paraId="10C15432" w14:textId="6894BF20">
      <w:pPr>
        <w:pStyle w:val="ds-markdown-paragraph"/>
        <w:spacing w:before="240" w:beforeAutospacing="0" w:after="240" w:afterAutospacing="0" w:line="360" w:lineRule="auto"/>
        <w:rPr>
          <w:rFonts w:ascii="Arial" w:hAnsi="Arial" w:cs="Arial"/>
          <w:color w:val="0F1115"/>
        </w:rPr>
      </w:pPr>
      <w:r w:rsidRPr="00993081">
        <w:rPr>
          <w:rStyle w:val="Strong"/>
          <w:rFonts w:ascii="Arial" w:hAnsi="Arial" w:cs="Arial"/>
          <w:color w:val="0F1115"/>
        </w:rPr>
        <w:t xml:space="preserve">RESTRIÇÃO DE CIRCULAÇÃO DE CAMINHÕES </w:t>
      </w:r>
      <w:r w:rsidR="004B3D8D">
        <w:rPr>
          <w:rStyle w:val="Strong"/>
          <w:rFonts w:ascii="Arial" w:hAnsi="Arial" w:cs="Arial"/>
          <w:color w:val="0F1115"/>
        </w:rPr>
        <w:t xml:space="preserve">NO HORÁRIO DE ENTRADA E SAÍDA DE ALUNOS </w:t>
      </w:r>
      <w:r w:rsidRPr="00993081">
        <w:rPr>
          <w:rStyle w:val="Strong"/>
          <w:rFonts w:ascii="Arial" w:hAnsi="Arial" w:cs="Arial"/>
          <w:color w:val="0F1115"/>
        </w:rPr>
        <w:t>NO ENTORNO DA ESCOLA MUNICIPAL</w:t>
      </w:r>
      <w:r w:rsidRPr="00993081">
        <w:rPr>
          <w:rFonts w:ascii="Arial" w:hAnsi="Arial" w:cs="Arial"/>
          <w:b/>
          <w:bCs/>
          <w:color w:val="0F1115"/>
        </w:rPr>
        <w:t xml:space="preserve"> </w:t>
      </w:r>
      <w:r w:rsidRPr="00993081">
        <w:rPr>
          <w:rStyle w:val="Strong"/>
          <w:rFonts w:ascii="Arial" w:hAnsi="Arial" w:cs="Arial"/>
          <w:color w:val="0F1115"/>
        </w:rPr>
        <w:t>ANDRÉ DE NADAI</w:t>
      </w:r>
    </w:p>
    <w:p w:rsidR="00993081" w:rsidRPr="00993081" w:rsidP="00993081" w14:paraId="63C7BE54" w14:textId="77777777">
      <w:pPr>
        <w:pStyle w:val="ds-markdown-paragraph"/>
        <w:spacing w:before="240" w:beforeAutospacing="0" w:after="240" w:afterAutospacing="0" w:line="360" w:lineRule="auto"/>
        <w:rPr>
          <w:rFonts w:ascii="Arial" w:hAnsi="Arial" w:cs="Arial"/>
          <w:color w:val="0F1115"/>
        </w:rPr>
      </w:pPr>
      <w:r w:rsidRPr="00993081">
        <w:rPr>
          <w:rStyle w:val="Strong"/>
          <w:rFonts w:ascii="Arial" w:hAnsi="Arial" w:cs="Arial"/>
          <w:color w:val="0F1115"/>
        </w:rPr>
        <w:t>LOCAL:</w:t>
      </w:r>
      <w:r w:rsidRPr="00993081">
        <w:rPr>
          <w:rFonts w:ascii="Arial" w:hAnsi="Arial" w:cs="Arial"/>
          <w:color w:val="0F1115"/>
        </w:rPr>
        <w:t> Av. Orlando Vedovello - Jardim Dall'orto</w:t>
      </w:r>
    </w:p>
    <w:p w:rsidR="00993081" w:rsidRPr="00993081" w:rsidP="00993081" w14:paraId="00DD9741" w14:textId="77777777">
      <w:pPr>
        <w:pStyle w:val="ds-markdown-paragraph"/>
        <w:spacing w:before="240" w:beforeAutospacing="0" w:after="240" w:afterAutospacing="0" w:line="360" w:lineRule="auto"/>
        <w:jc w:val="center"/>
        <w:rPr>
          <w:rFonts w:ascii="Arial" w:hAnsi="Arial" w:cs="Arial"/>
          <w:color w:val="0F1115"/>
        </w:rPr>
      </w:pPr>
      <w:r w:rsidRPr="00993081">
        <w:rPr>
          <w:rStyle w:val="Strong"/>
          <w:rFonts w:ascii="Arial" w:hAnsi="Arial" w:cs="Arial"/>
          <w:color w:val="0F1115"/>
        </w:rPr>
        <w:t>JUSTIFICATIVA</w:t>
      </w:r>
    </w:p>
    <w:p w:rsidR="00993081" w:rsidRPr="00993081" w:rsidP="00993081" w14:paraId="500039F5" w14:textId="125034EC">
      <w:pPr>
        <w:pStyle w:val="ds-markdown-paragraph"/>
        <w:spacing w:before="240" w:beforeAutospacing="0" w:after="240" w:afterAutospacing="0" w:line="360" w:lineRule="auto"/>
        <w:jc w:val="both"/>
        <w:rPr>
          <w:rFonts w:ascii="Arial" w:hAnsi="Arial" w:cs="Arial"/>
          <w:color w:val="0F1115"/>
        </w:rPr>
      </w:pPr>
      <w:r w:rsidRPr="00993081">
        <w:rPr>
          <w:rFonts w:ascii="Arial" w:hAnsi="Arial" w:cs="Arial"/>
          <w:color w:val="0F1115"/>
        </w:rPr>
        <w:t xml:space="preserve">Consta do conhecimento desta </w:t>
      </w:r>
      <w:r w:rsidR="004B3D8D">
        <w:rPr>
          <w:rFonts w:ascii="Arial" w:hAnsi="Arial" w:cs="Arial"/>
          <w:color w:val="0F1115"/>
        </w:rPr>
        <w:t>Vereador</w:t>
      </w:r>
      <w:r w:rsidRPr="00993081">
        <w:rPr>
          <w:rFonts w:ascii="Arial" w:hAnsi="Arial" w:cs="Arial"/>
          <w:color w:val="0F1115"/>
        </w:rPr>
        <w:t>, por meio de demandas da comunidade</w:t>
      </w:r>
      <w:r w:rsidRPr="00993081">
        <w:rPr>
          <w:rFonts w:ascii="Arial" w:hAnsi="Arial" w:cs="Arial"/>
          <w:color w:val="0F1115"/>
        </w:rPr>
        <w:br/>
        <w:t>escolar, a </w:t>
      </w:r>
      <w:r w:rsidRPr="00993081">
        <w:rPr>
          <w:rStyle w:val="Strong"/>
          <w:rFonts w:ascii="Arial" w:hAnsi="Arial" w:cs="Arial"/>
          <w:color w:val="0F1115"/>
        </w:rPr>
        <w:t>necessidade de implementação de restrição de circulação de</w:t>
      </w:r>
      <w:r w:rsidRPr="00993081">
        <w:rPr>
          <w:rFonts w:ascii="Arial" w:hAnsi="Arial" w:cs="Arial"/>
          <w:b/>
          <w:bCs/>
          <w:color w:val="0F1115"/>
        </w:rPr>
        <w:br/>
      </w:r>
      <w:r w:rsidRPr="00993081">
        <w:rPr>
          <w:rStyle w:val="Strong"/>
          <w:rFonts w:ascii="Arial" w:hAnsi="Arial" w:cs="Arial"/>
          <w:color w:val="0F1115"/>
        </w:rPr>
        <w:t>caminhões</w:t>
      </w:r>
      <w:r w:rsidR="00B75E9B">
        <w:rPr>
          <w:rFonts w:ascii="Arial" w:hAnsi="Arial" w:cs="Arial"/>
          <w:color w:val="0F1115"/>
        </w:rPr>
        <w:t xml:space="preserve"> </w:t>
      </w:r>
      <w:r w:rsidRPr="004B3D8D">
        <w:rPr>
          <w:rFonts w:ascii="Arial" w:hAnsi="Arial" w:cs="Arial"/>
          <w:b/>
          <w:bCs/>
          <w:color w:val="0F1115"/>
        </w:rPr>
        <w:t>nos horários de entrada e saída de alunos da Escola</w:t>
      </w:r>
      <w:r w:rsidRPr="004B3D8D">
        <w:rPr>
          <w:rFonts w:ascii="Arial" w:hAnsi="Arial" w:cs="Arial"/>
          <w:b/>
          <w:bCs/>
          <w:color w:val="0F1115"/>
        </w:rPr>
        <w:br/>
        <w:t>Municipal André de Nadai</w:t>
      </w:r>
      <w:r w:rsidRPr="00993081">
        <w:rPr>
          <w:rFonts w:ascii="Arial" w:hAnsi="Arial" w:cs="Arial"/>
          <w:color w:val="0F1115"/>
        </w:rPr>
        <w:t>.</w:t>
      </w:r>
    </w:p>
    <w:p w:rsidR="00993081" w:rsidRPr="00993081" w:rsidP="00993081" w14:paraId="33BC3F54" w14:textId="38759FF4">
      <w:pPr>
        <w:pStyle w:val="ds-markdown-paragraph"/>
        <w:spacing w:before="240" w:beforeAutospacing="0" w:after="240" w:afterAutospacing="0" w:line="360" w:lineRule="auto"/>
        <w:jc w:val="both"/>
        <w:rPr>
          <w:rFonts w:ascii="Arial" w:hAnsi="Arial" w:cs="Arial"/>
          <w:color w:val="0F1115"/>
        </w:rPr>
      </w:pPr>
      <w:r w:rsidRPr="00993081">
        <w:rPr>
          <w:rFonts w:ascii="Arial" w:hAnsi="Arial" w:cs="Arial"/>
          <w:color w:val="0F1115"/>
        </w:rPr>
        <w:t>A presente medida justifica-se pela</w:t>
      </w:r>
      <w:r w:rsidR="004B3D8D">
        <w:rPr>
          <w:rFonts w:ascii="Arial" w:hAnsi="Arial" w:cs="Arial"/>
          <w:color w:val="0F1115"/>
        </w:rPr>
        <w:t xml:space="preserve"> </w:t>
      </w:r>
      <w:r w:rsidRPr="00993081">
        <w:rPr>
          <w:rStyle w:val="Strong"/>
          <w:rFonts w:ascii="Arial" w:hAnsi="Arial" w:cs="Arial"/>
          <w:color w:val="0F1115"/>
        </w:rPr>
        <w:t>imperiosa necessidade de garantir</w:t>
      </w:r>
      <w:r w:rsidRPr="00993081">
        <w:rPr>
          <w:rFonts w:ascii="Arial" w:hAnsi="Arial" w:cs="Arial"/>
          <w:b/>
          <w:bCs/>
          <w:color w:val="0F1115"/>
        </w:rPr>
        <w:br/>
      </w:r>
      <w:r w:rsidRPr="00993081">
        <w:rPr>
          <w:rStyle w:val="Strong"/>
          <w:rFonts w:ascii="Arial" w:hAnsi="Arial" w:cs="Arial"/>
          <w:color w:val="0F1115"/>
        </w:rPr>
        <w:t>a segurança de alunos, pais, responsáveis e profissionais da educação</w:t>
      </w:r>
      <w:r w:rsidRPr="00993081">
        <w:rPr>
          <w:rFonts w:ascii="Arial" w:hAnsi="Arial" w:cs="Arial"/>
          <w:color w:val="0F1115"/>
        </w:rPr>
        <w:t>.</w:t>
      </w:r>
      <w:r w:rsidRPr="00993081">
        <w:rPr>
          <w:rFonts w:ascii="Arial" w:hAnsi="Arial" w:cs="Arial"/>
          <w:color w:val="0F1115"/>
        </w:rPr>
        <w:br/>
        <w:t>A circulação de veículos de grande porte no entorno da escola durante os</w:t>
      </w:r>
      <w:r w:rsidRPr="00993081">
        <w:rPr>
          <w:rFonts w:ascii="Arial" w:hAnsi="Arial" w:cs="Arial"/>
          <w:color w:val="0F1115"/>
        </w:rPr>
        <w:br/>
        <w:t xml:space="preserve">horários de </w:t>
      </w:r>
      <w:r w:rsidR="004B3D8D">
        <w:rPr>
          <w:rFonts w:ascii="Arial" w:hAnsi="Arial" w:cs="Arial"/>
          <w:color w:val="0F1115"/>
        </w:rPr>
        <w:t>entrada e saída pode</w:t>
      </w:r>
      <w:r w:rsidRPr="00993081">
        <w:rPr>
          <w:rFonts w:ascii="Arial" w:hAnsi="Arial" w:cs="Arial"/>
          <w:color w:val="0F1115"/>
        </w:rPr>
        <w:t xml:space="preserve"> gera</w:t>
      </w:r>
      <w:r w:rsidR="004B3D8D">
        <w:rPr>
          <w:rFonts w:ascii="Arial" w:hAnsi="Arial" w:cs="Arial"/>
          <w:color w:val="0F1115"/>
        </w:rPr>
        <w:t>r</w:t>
      </w:r>
      <w:r w:rsidRPr="00993081">
        <w:rPr>
          <w:rFonts w:ascii="Arial" w:hAnsi="Arial" w:cs="Arial"/>
          <w:color w:val="0F1115"/>
        </w:rPr>
        <w:t xml:space="preserve"> sérios riscos, tais como:</w:t>
      </w:r>
    </w:p>
    <w:p w:rsidR="00993081" w:rsidRPr="00993081" w:rsidP="00993081" w14:paraId="57D637DB" w14:textId="77777777">
      <w:pPr>
        <w:pStyle w:val="ds-markdown-paragraph"/>
        <w:numPr>
          <w:ilvl w:val="0"/>
          <w:numId w:val="9"/>
        </w:numPr>
        <w:spacing w:before="0" w:beforeAutospacing="0" w:after="0" w:afterAutospacing="0" w:line="360" w:lineRule="auto"/>
        <w:jc w:val="both"/>
        <w:rPr>
          <w:rFonts w:ascii="Arial" w:hAnsi="Arial" w:cs="Arial"/>
          <w:color w:val="0F1115"/>
        </w:rPr>
      </w:pPr>
      <w:r w:rsidRPr="00993081">
        <w:rPr>
          <w:rStyle w:val="Strong"/>
          <w:rFonts w:ascii="Arial" w:hAnsi="Arial" w:cs="Arial"/>
          <w:color w:val="0F1115"/>
        </w:rPr>
        <w:t>Aumento do risco de acidentes</w:t>
      </w:r>
      <w:r w:rsidRPr="00993081">
        <w:rPr>
          <w:rFonts w:ascii="Arial" w:hAnsi="Arial" w:cs="Arial"/>
          <w:color w:val="0F1115"/>
        </w:rPr>
        <w:t>, devido aos pontos cegos</w:t>
      </w:r>
      <w:r w:rsidRPr="00993081">
        <w:rPr>
          <w:rFonts w:ascii="Arial" w:hAnsi="Arial" w:cs="Arial"/>
          <w:color w:val="0F1115"/>
        </w:rPr>
        <w:br/>
        <w:t>característicos desses veículos e à dificuldade de manobra em vias</w:t>
      </w:r>
      <w:r w:rsidRPr="00993081">
        <w:rPr>
          <w:rFonts w:ascii="Arial" w:hAnsi="Arial" w:cs="Arial"/>
          <w:color w:val="0F1115"/>
        </w:rPr>
        <w:br/>
        <w:t>possivelmente estreitas e com grande concentração de pedestres;</w:t>
      </w:r>
    </w:p>
    <w:p w:rsidR="00993081" w:rsidRPr="00993081" w:rsidP="00993081" w14:paraId="5029AB31" w14:textId="77777777">
      <w:pPr>
        <w:pStyle w:val="ds-markdown-paragraph"/>
        <w:numPr>
          <w:ilvl w:val="0"/>
          <w:numId w:val="9"/>
        </w:numPr>
        <w:spacing w:before="0" w:beforeAutospacing="0" w:after="0" w:afterAutospacing="0" w:line="360" w:lineRule="auto"/>
        <w:jc w:val="both"/>
        <w:rPr>
          <w:rFonts w:ascii="Arial" w:hAnsi="Arial" w:cs="Arial"/>
          <w:color w:val="0F1115"/>
        </w:rPr>
      </w:pPr>
      <w:r w:rsidRPr="00993081">
        <w:rPr>
          <w:rStyle w:val="Strong"/>
          <w:rFonts w:ascii="Arial" w:hAnsi="Arial" w:cs="Arial"/>
          <w:color w:val="0F1115"/>
        </w:rPr>
        <w:t>Comprometimento da visibilidade</w:t>
      </w:r>
      <w:r w:rsidRPr="00993081">
        <w:rPr>
          <w:rFonts w:ascii="Arial" w:hAnsi="Arial" w:cs="Arial"/>
          <w:color w:val="0F1115"/>
        </w:rPr>
        <w:t> de motoristas e pedestres;</w:t>
      </w:r>
    </w:p>
    <w:p w:rsidR="00993081" w:rsidRPr="00993081" w:rsidP="00993081" w14:paraId="69996073" w14:textId="77777777">
      <w:pPr>
        <w:pStyle w:val="ds-markdown-paragraph"/>
        <w:numPr>
          <w:ilvl w:val="0"/>
          <w:numId w:val="9"/>
        </w:numPr>
        <w:spacing w:before="0" w:beforeAutospacing="0" w:after="0" w:afterAutospacing="0" w:line="360" w:lineRule="auto"/>
        <w:jc w:val="both"/>
        <w:rPr>
          <w:rFonts w:ascii="Arial" w:hAnsi="Arial" w:cs="Arial"/>
          <w:color w:val="0F1115"/>
        </w:rPr>
      </w:pPr>
      <w:r w:rsidRPr="00993081">
        <w:rPr>
          <w:rStyle w:val="Strong"/>
          <w:rFonts w:ascii="Arial" w:hAnsi="Arial" w:cs="Arial"/>
          <w:color w:val="0F1115"/>
        </w:rPr>
        <w:t>Congestionamento e obstrução</w:t>
      </w:r>
      <w:r w:rsidRPr="00993081">
        <w:rPr>
          <w:rFonts w:ascii="Arial" w:hAnsi="Arial" w:cs="Arial"/>
          <w:color w:val="0F1115"/>
        </w:rPr>
        <w:t> do fluxo viário, dificultando o</w:t>
      </w:r>
      <w:r w:rsidRPr="00993081">
        <w:rPr>
          <w:rFonts w:ascii="Arial" w:hAnsi="Arial" w:cs="Arial"/>
          <w:color w:val="0F1115"/>
        </w:rPr>
        <w:br/>
        <w:t>acesso seguro ao estabelecimento de ensino;</w:t>
      </w:r>
    </w:p>
    <w:p w:rsidR="00993081" w:rsidRPr="00993081" w:rsidP="00993081" w14:paraId="3C15F9F6" w14:textId="77777777">
      <w:pPr>
        <w:pStyle w:val="ds-markdown-paragraph"/>
        <w:numPr>
          <w:ilvl w:val="0"/>
          <w:numId w:val="9"/>
        </w:numPr>
        <w:spacing w:before="0" w:beforeAutospacing="0" w:after="0" w:afterAutospacing="0" w:line="360" w:lineRule="auto"/>
        <w:jc w:val="both"/>
        <w:rPr>
          <w:rFonts w:ascii="Arial" w:hAnsi="Arial" w:cs="Arial"/>
          <w:color w:val="0F1115"/>
        </w:rPr>
      </w:pPr>
      <w:r w:rsidRPr="00993081">
        <w:rPr>
          <w:rStyle w:val="Strong"/>
          <w:rFonts w:ascii="Arial" w:hAnsi="Arial" w:cs="Arial"/>
          <w:color w:val="0F1115"/>
        </w:rPr>
        <w:t>Exposição da comunidade escolar</w:t>
      </w:r>
      <w:r w:rsidRPr="00993081">
        <w:rPr>
          <w:rFonts w:ascii="Arial" w:hAnsi="Arial" w:cs="Arial"/>
          <w:color w:val="0F1115"/>
        </w:rPr>
        <w:t> a níveis elevados de poluição</w:t>
      </w:r>
      <w:r w:rsidRPr="00993081">
        <w:rPr>
          <w:rFonts w:ascii="Arial" w:hAnsi="Arial" w:cs="Arial"/>
          <w:color w:val="0F1115"/>
        </w:rPr>
        <w:br/>
        <w:t>sonora e atmosférica.</w:t>
      </w:r>
    </w:p>
    <w:p w:rsidR="00993081" w:rsidRPr="00993081" w:rsidP="00993081" w14:paraId="32233892" w14:textId="52299B3A">
      <w:pPr>
        <w:pStyle w:val="ds-markdown-paragraph"/>
        <w:spacing w:before="240" w:beforeAutospacing="0" w:after="240" w:afterAutospacing="0" w:line="360" w:lineRule="auto"/>
        <w:jc w:val="both"/>
        <w:rPr>
          <w:rFonts w:ascii="Arial" w:hAnsi="Arial" w:cs="Arial"/>
          <w:color w:val="0F1115"/>
        </w:rPr>
      </w:pPr>
      <w:r w:rsidRPr="00993081">
        <w:rPr>
          <w:rStyle w:val="Strong"/>
          <w:rFonts w:ascii="Arial" w:hAnsi="Arial" w:cs="Arial"/>
          <w:color w:val="0F1115"/>
        </w:rPr>
        <w:t>Ressalta-se, ainda, que os riscos inerentes ao tráfego de caminhões não são meramente hipotéticos, como ficou demonstrado no recente acidente ocorrido no município, no qual um caminhão carregado de lixo tombou sobre um automóvel, destruindo-o completamente. O motorista do carro esmagado escapou com vida por pouco, servindo o fato como um alerta severo sobre o potencial de tragédia que a circulação desses veículos pode representar, especialmente em áreas sensíveis e de grande concentração de pessoas, como o entorno de uma escola.</w:t>
      </w:r>
    </w:p>
    <w:p w:rsidR="00993081" w:rsidRPr="00993081" w:rsidP="00993081" w14:paraId="0C3E0997" w14:textId="77777777">
      <w:pPr>
        <w:pStyle w:val="ds-markdown-paragraph"/>
        <w:spacing w:before="240" w:beforeAutospacing="0" w:after="240" w:afterAutospacing="0" w:line="360" w:lineRule="auto"/>
        <w:jc w:val="both"/>
        <w:rPr>
          <w:rFonts w:ascii="Arial" w:hAnsi="Arial" w:cs="Arial"/>
          <w:color w:val="0F1115"/>
        </w:rPr>
      </w:pPr>
      <w:r w:rsidRPr="00993081">
        <w:rPr>
          <w:rFonts w:ascii="Arial" w:hAnsi="Arial" w:cs="Arial"/>
          <w:color w:val="0F1115"/>
        </w:rPr>
        <w:t>A implementação de restrição horária é uma medida de eficácia</w:t>
      </w:r>
      <w:r w:rsidRPr="00993081">
        <w:rPr>
          <w:rFonts w:ascii="Arial" w:hAnsi="Arial" w:cs="Arial"/>
          <w:color w:val="0F1115"/>
        </w:rPr>
        <w:br/>
        <w:t>comprovada, que visa assegurar um ambiente mais seguro e tranquilo,</w:t>
      </w:r>
      <w:r w:rsidRPr="00993081">
        <w:rPr>
          <w:rFonts w:ascii="Arial" w:hAnsi="Arial" w:cs="Arial"/>
          <w:color w:val="0F1115"/>
        </w:rPr>
        <w:br/>
        <w:t>priorizando a integridade física e o bem-estar de nossas crianças e</w:t>
      </w:r>
      <w:r w:rsidRPr="00993081">
        <w:rPr>
          <w:rFonts w:ascii="Arial" w:hAnsi="Arial" w:cs="Arial"/>
          <w:color w:val="0F1115"/>
        </w:rPr>
        <w:br/>
        <w:t>adolescentes. A mobilidade urbana segura é um direito de todos e um</w:t>
      </w:r>
      <w:r w:rsidRPr="00993081">
        <w:rPr>
          <w:rFonts w:ascii="Arial" w:hAnsi="Arial" w:cs="Arial"/>
          <w:color w:val="0F1115"/>
        </w:rPr>
        <w:br/>
        <w:t>dever do Poder Público.</w:t>
      </w:r>
    </w:p>
    <w:p w:rsidR="00993081" w:rsidRPr="00993081" w:rsidP="00993081" w14:paraId="4751EDA2" w14:textId="77777777">
      <w:pPr>
        <w:pStyle w:val="ds-markdown-paragraph"/>
        <w:spacing w:before="240" w:beforeAutospacing="0" w:after="240" w:afterAutospacing="0" w:line="360" w:lineRule="auto"/>
        <w:jc w:val="both"/>
        <w:rPr>
          <w:rFonts w:ascii="Arial" w:hAnsi="Arial" w:cs="Arial"/>
          <w:color w:val="0F1115"/>
        </w:rPr>
      </w:pPr>
      <w:r w:rsidRPr="00993081">
        <w:rPr>
          <w:rFonts w:ascii="Arial" w:hAnsi="Arial" w:cs="Arial"/>
          <w:color w:val="0F1115"/>
        </w:rPr>
        <w:t>Certos da relevância do tema e da atenção que o caso requer, aguardamos</w:t>
      </w:r>
      <w:r w:rsidRPr="00993081">
        <w:rPr>
          <w:rFonts w:ascii="Arial" w:hAnsi="Arial" w:cs="Arial"/>
          <w:color w:val="0F1115"/>
        </w:rPr>
        <w:br/>
        <w:t>a adoção das providências necessárias para garantir a segurança e a paz</w:t>
      </w:r>
      <w:r w:rsidRPr="00993081">
        <w:rPr>
          <w:rFonts w:ascii="Arial" w:hAnsi="Arial" w:cs="Arial"/>
          <w:color w:val="0F1115"/>
        </w:rPr>
        <w:br/>
        <w:t>da comunidade escolar.</w:t>
      </w:r>
    </w:p>
    <w:p w:rsidR="009E5D9C" w:rsidRPr="00993081" w:rsidP="00993081" w14:paraId="2211C7A7" w14:textId="0333BC33">
      <w:pPr>
        <w:spacing w:line="360" w:lineRule="auto"/>
        <w:jc w:val="right"/>
        <w:rPr>
          <w:rFonts w:ascii="Arial" w:eastAsia="Calibri" w:hAnsi="Arial" w:cs="Arial"/>
          <w:sz w:val="24"/>
          <w:szCs w:val="24"/>
        </w:rPr>
      </w:pPr>
      <w:r w:rsidRPr="00993081">
        <w:rPr>
          <w:rFonts w:ascii="Arial" w:eastAsia="Calibri" w:hAnsi="Arial" w:cs="Arial"/>
          <w:sz w:val="24"/>
          <w:szCs w:val="24"/>
        </w:rPr>
        <w:t xml:space="preserve">Sala de sessões, </w:t>
      </w:r>
      <w:r w:rsidRPr="00993081" w:rsidR="00C27461">
        <w:rPr>
          <w:rFonts w:ascii="Arial" w:eastAsia="Calibri" w:hAnsi="Arial" w:cs="Arial"/>
          <w:sz w:val="24"/>
          <w:szCs w:val="24"/>
        </w:rPr>
        <w:t>07 de outubro</w:t>
      </w:r>
      <w:r w:rsidRPr="00993081" w:rsidR="003B3D7E">
        <w:rPr>
          <w:rFonts w:ascii="Arial" w:eastAsia="Calibri" w:hAnsi="Arial" w:cs="Arial"/>
          <w:sz w:val="24"/>
          <w:szCs w:val="24"/>
        </w:rPr>
        <w:t xml:space="preserve"> de 2025</w:t>
      </w:r>
      <w:r w:rsidRPr="00993081">
        <w:rPr>
          <w:rFonts w:ascii="Arial" w:eastAsia="Calibri" w:hAnsi="Arial" w:cs="Arial"/>
          <w:sz w:val="24"/>
          <w:szCs w:val="24"/>
        </w:rPr>
        <w:t>.</w:t>
      </w:r>
    </w:p>
    <w:p w:rsidR="00901828" w:rsidRPr="00993081" w:rsidP="00993081" w14:paraId="6960CD27" w14:textId="382C050B">
      <w:pPr>
        <w:spacing w:line="360" w:lineRule="auto"/>
        <w:jc w:val="center"/>
        <w:rPr>
          <w:rFonts w:ascii="Arial" w:eastAsia="Arial" w:hAnsi="Arial" w:cs="Arial"/>
          <w:b/>
          <w:sz w:val="24"/>
          <w:szCs w:val="24"/>
        </w:rPr>
      </w:pPr>
      <w:r w:rsidRPr="00993081">
        <w:rPr>
          <w:rFonts w:ascii="Arial" w:eastAsia="Calibri" w:hAnsi="Arial" w:cs="Arial"/>
          <w:noProof/>
          <w:sz w:val="24"/>
          <w:szCs w:val="24"/>
        </w:rPr>
        <w:drawing>
          <wp:inline distT="0" distB="0" distL="0" distR="0">
            <wp:extent cx="2912054" cy="1260000"/>
            <wp:effectExtent l="0" t="0" r="3175" b="0"/>
            <wp:docPr id="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87082" name="Imagem 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912054" cy="1260000"/>
                    </a:xfrm>
                    <a:prstGeom prst="rect">
                      <a:avLst/>
                    </a:prstGeom>
                    <a:noFill/>
                    <a:ln>
                      <a:noFill/>
                    </a:ln>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333CB"/>
    <w:multiLevelType w:val="multilevel"/>
    <w:tmpl w:val="86FE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B621E7"/>
    <w:multiLevelType w:val="multilevel"/>
    <w:tmpl w:val="84CC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145B43"/>
    <w:multiLevelType w:val="multilevel"/>
    <w:tmpl w:val="CFCC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C93488"/>
    <w:multiLevelType w:val="multilevel"/>
    <w:tmpl w:val="E886E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4"/>
  </w:num>
  <w:num w:numId="4">
    <w:abstractNumId w:val="2"/>
  </w:num>
  <w:num w:numId="5">
    <w:abstractNumId w:val="5"/>
  </w:num>
  <w:num w:numId="6">
    <w:abstractNumId w:val="0"/>
  </w:num>
  <w:num w:numId="7">
    <w:abstractNumId w:val="1"/>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42A7"/>
    <w:rsid w:val="00046ACA"/>
    <w:rsid w:val="00061D1D"/>
    <w:rsid w:val="000625E3"/>
    <w:rsid w:val="000710D4"/>
    <w:rsid w:val="000775A4"/>
    <w:rsid w:val="000A6EA3"/>
    <w:rsid w:val="000D1AFD"/>
    <w:rsid w:val="000D2BDC"/>
    <w:rsid w:val="000F6AB2"/>
    <w:rsid w:val="00104AAA"/>
    <w:rsid w:val="00117095"/>
    <w:rsid w:val="00132862"/>
    <w:rsid w:val="00136A6B"/>
    <w:rsid w:val="00141A64"/>
    <w:rsid w:val="0015657E"/>
    <w:rsid w:val="00156CF8"/>
    <w:rsid w:val="001B7D1D"/>
    <w:rsid w:val="001C04E3"/>
    <w:rsid w:val="001D2B1C"/>
    <w:rsid w:val="001D4137"/>
    <w:rsid w:val="001F2505"/>
    <w:rsid w:val="001F4567"/>
    <w:rsid w:val="002070C6"/>
    <w:rsid w:val="00212F57"/>
    <w:rsid w:val="00231F5B"/>
    <w:rsid w:val="00244F45"/>
    <w:rsid w:val="002C38B0"/>
    <w:rsid w:val="002C634E"/>
    <w:rsid w:val="002C74C5"/>
    <w:rsid w:val="002D1E64"/>
    <w:rsid w:val="002E094D"/>
    <w:rsid w:val="00300578"/>
    <w:rsid w:val="00352462"/>
    <w:rsid w:val="003679A5"/>
    <w:rsid w:val="00370737"/>
    <w:rsid w:val="003779D4"/>
    <w:rsid w:val="003B3D7E"/>
    <w:rsid w:val="003D211B"/>
    <w:rsid w:val="003D4717"/>
    <w:rsid w:val="003D77D8"/>
    <w:rsid w:val="003F5437"/>
    <w:rsid w:val="00460A32"/>
    <w:rsid w:val="004A35F7"/>
    <w:rsid w:val="004A38AD"/>
    <w:rsid w:val="004B2CC9"/>
    <w:rsid w:val="004B3D8D"/>
    <w:rsid w:val="004D2484"/>
    <w:rsid w:val="004E11E3"/>
    <w:rsid w:val="004E1ACB"/>
    <w:rsid w:val="004E5068"/>
    <w:rsid w:val="004E5A3E"/>
    <w:rsid w:val="00501C1B"/>
    <w:rsid w:val="00505688"/>
    <w:rsid w:val="0051286F"/>
    <w:rsid w:val="00542FBA"/>
    <w:rsid w:val="005762AD"/>
    <w:rsid w:val="0058069B"/>
    <w:rsid w:val="00583AA4"/>
    <w:rsid w:val="00586564"/>
    <w:rsid w:val="005B325B"/>
    <w:rsid w:val="005B7BDE"/>
    <w:rsid w:val="005D2900"/>
    <w:rsid w:val="005D2A58"/>
    <w:rsid w:val="005F3157"/>
    <w:rsid w:val="00601B0A"/>
    <w:rsid w:val="0061037C"/>
    <w:rsid w:val="00622B56"/>
    <w:rsid w:val="00626437"/>
    <w:rsid w:val="00632FA0"/>
    <w:rsid w:val="00636ADB"/>
    <w:rsid w:val="00652AC1"/>
    <w:rsid w:val="00654234"/>
    <w:rsid w:val="00655228"/>
    <w:rsid w:val="006561F3"/>
    <w:rsid w:val="00660A0C"/>
    <w:rsid w:val="006C41A4"/>
    <w:rsid w:val="006D1E9A"/>
    <w:rsid w:val="006E7E70"/>
    <w:rsid w:val="006F19D7"/>
    <w:rsid w:val="00704825"/>
    <w:rsid w:val="0072547C"/>
    <w:rsid w:val="00735534"/>
    <w:rsid w:val="0078182F"/>
    <w:rsid w:val="007A7B18"/>
    <w:rsid w:val="007D6722"/>
    <w:rsid w:val="007E0C9D"/>
    <w:rsid w:val="007F6298"/>
    <w:rsid w:val="00822396"/>
    <w:rsid w:val="0083582F"/>
    <w:rsid w:val="00863538"/>
    <w:rsid w:val="008767AA"/>
    <w:rsid w:val="0088215A"/>
    <w:rsid w:val="008A2B53"/>
    <w:rsid w:val="008A58AB"/>
    <w:rsid w:val="008C5CC9"/>
    <w:rsid w:val="008D4570"/>
    <w:rsid w:val="008F2F65"/>
    <w:rsid w:val="00901828"/>
    <w:rsid w:val="0092758E"/>
    <w:rsid w:val="009453C4"/>
    <w:rsid w:val="0095437A"/>
    <w:rsid w:val="0096328A"/>
    <w:rsid w:val="00987E7D"/>
    <w:rsid w:val="00993081"/>
    <w:rsid w:val="00996E8B"/>
    <w:rsid w:val="009A05E6"/>
    <w:rsid w:val="009A0D43"/>
    <w:rsid w:val="009B2508"/>
    <w:rsid w:val="009D7F3C"/>
    <w:rsid w:val="009E5972"/>
    <w:rsid w:val="009E5D9C"/>
    <w:rsid w:val="00A06CF2"/>
    <w:rsid w:val="00A11A60"/>
    <w:rsid w:val="00A1407A"/>
    <w:rsid w:val="00A15152"/>
    <w:rsid w:val="00A15308"/>
    <w:rsid w:val="00A209BF"/>
    <w:rsid w:val="00A56046"/>
    <w:rsid w:val="00A746E0"/>
    <w:rsid w:val="00AA1486"/>
    <w:rsid w:val="00AA20C6"/>
    <w:rsid w:val="00AA34C9"/>
    <w:rsid w:val="00AB4357"/>
    <w:rsid w:val="00AB5D81"/>
    <w:rsid w:val="00AE4285"/>
    <w:rsid w:val="00AE6AEE"/>
    <w:rsid w:val="00AF1091"/>
    <w:rsid w:val="00B0346F"/>
    <w:rsid w:val="00B06049"/>
    <w:rsid w:val="00B601D5"/>
    <w:rsid w:val="00B619B7"/>
    <w:rsid w:val="00B75E9B"/>
    <w:rsid w:val="00B90C9E"/>
    <w:rsid w:val="00B95A69"/>
    <w:rsid w:val="00BA0414"/>
    <w:rsid w:val="00BA09E2"/>
    <w:rsid w:val="00BB08E5"/>
    <w:rsid w:val="00BB5682"/>
    <w:rsid w:val="00BC3608"/>
    <w:rsid w:val="00BE1065"/>
    <w:rsid w:val="00C00C1E"/>
    <w:rsid w:val="00C27461"/>
    <w:rsid w:val="00C30BA5"/>
    <w:rsid w:val="00C353E5"/>
    <w:rsid w:val="00C36776"/>
    <w:rsid w:val="00C70BF0"/>
    <w:rsid w:val="00C73943"/>
    <w:rsid w:val="00C81BAE"/>
    <w:rsid w:val="00C927E7"/>
    <w:rsid w:val="00CD6B58"/>
    <w:rsid w:val="00CE25A6"/>
    <w:rsid w:val="00CF401E"/>
    <w:rsid w:val="00D047FD"/>
    <w:rsid w:val="00D14011"/>
    <w:rsid w:val="00D45E54"/>
    <w:rsid w:val="00D735DC"/>
    <w:rsid w:val="00D73D2B"/>
    <w:rsid w:val="00D9119B"/>
    <w:rsid w:val="00DA3BA8"/>
    <w:rsid w:val="00DB1FA3"/>
    <w:rsid w:val="00DC30CA"/>
    <w:rsid w:val="00E23A88"/>
    <w:rsid w:val="00E23FF9"/>
    <w:rsid w:val="00E24B6B"/>
    <w:rsid w:val="00E27D4C"/>
    <w:rsid w:val="00E4135C"/>
    <w:rsid w:val="00E50745"/>
    <w:rsid w:val="00E50B89"/>
    <w:rsid w:val="00E53ED7"/>
    <w:rsid w:val="00E5551B"/>
    <w:rsid w:val="00EC5D7C"/>
    <w:rsid w:val="00F00607"/>
    <w:rsid w:val="00F104FB"/>
    <w:rsid w:val="00F12C4A"/>
    <w:rsid w:val="00F33F73"/>
    <w:rsid w:val="00F67CD1"/>
    <w:rsid w:val="00F7767D"/>
    <w:rsid w:val="00F77F5D"/>
    <w:rsid w:val="00F80A43"/>
    <w:rsid w:val="00FB239F"/>
    <w:rsid w:val="00FB2B92"/>
    <w:rsid w:val="00FD1A72"/>
    <w:rsid w:val="00FD1D1D"/>
    <w:rsid w:val="00FD5933"/>
    <w:rsid w:val="00FF451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s-markdown-paragraph">
    <w:name w:val="ds-markdown-paragraph"/>
    <w:basedOn w:val="Normal"/>
    <w:rsid w:val="009930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993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396</Words>
  <Characters>2141</Characters>
  <Application>Microsoft Office Word</Application>
  <DocSecurity>8</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03 - Dudu Lima</cp:lastModifiedBy>
  <cp:revision>10</cp:revision>
  <cp:lastPrinted>2021-02-25T18:05:00Z</cp:lastPrinted>
  <dcterms:created xsi:type="dcterms:W3CDTF">2025-06-09T16:04:00Z</dcterms:created>
  <dcterms:modified xsi:type="dcterms:W3CDTF">2025-10-06T17:35:00Z</dcterms:modified>
</cp:coreProperties>
</file>