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0BD0" w:rsidRPr="005E0BD0" w:rsidP="005E0BD0" w14:paraId="6D761C7B" w14:textId="56595D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E0BD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E0BD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5E0BD0">
        <w:rPr>
          <w:rFonts w:ascii="Bookman Old Style" w:hAnsi="Bookman Old Style" w:cs="Arial"/>
          <w:sz w:val="24"/>
          <w:szCs w:val="24"/>
        </w:rPr>
        <w:t xml:space="preserve"> de manutenção na Praça Anna </w:t>
      </w:r>
      <w:r w:rsidRPr="005E0BD0">
        <w:rPr>
          <w:rFonts w:ascii="Bookman Old Style" w:hAnsi="Bookman Old Style" w:cs="Arial"/>
          <w:sz w:val="24"/>
          <w:szCs w:val="24"/>
        </w:rPr>
        <w:t>Macarenko</w:t>
      </w:r>
      <w:r w:rsidRPr="005E0BD0">
        <w:rPr>
          <w:rFonts w:ascii="Bookman Old Style" w:hAnsi="Bookman Old Style" w:cs="Arial"/>
          <w:sz w:val="24"/>
          <w:szCs w:val="24"/>
        </w:rPr>
        <w:t xml:space="preserve"> Azenha, localizada no Jardim </w:t>
      </w:r>
      <w:r w:rsidRPr="005E0BD0">
        <w:rPr>
          <w:rFonts w:ascii="Bookman Old Style" w:hAnsi="Bookman Old Style" w:cs="Arial"/>
          <w:sz w:val="24"/>
          <w:szCs w:val="24"/>
        </w:rPr>
        <w:t>Macarenko</w:t>
      </w:r>
      <w:r w:rsidRPr="005E0BD0">
        <w:rPr>
          <w:rFonts w:ascii="Bookman Old Style" w:hAnsi="Bookman Old Style" w:cs="Arial"/>
          <w:sz w:val="24"/>
          <w:szCs w:val="24"/>
        </w:rPr>
        <w:t>, garantindo a conservação e o bom estado do espaço público.</w:t>
      </w:r>
    </w:p>
    <w:p w:rsidR="005E0BD0" w:rsidRPr="005E0BD0" w:rsidP="005E0BD0" w14:paraId="672F9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5E0BD0" w14:paraId="1AEAC264" w14:textId="27F40C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0BD0">
        <w:rPr>
          <w:rFonts w:ascii="Bookman Old Style" w:hAnsi="Bookman Old Style" w:cs="Arial"/>
          <w:sz w:val="24"/>
          <w:szCs w:val="24"/>
        </w:rPr>
        <w:t>A solicitação se faz necessária, visto que o local é amplamente frequentado por moradores e famílias da região e requer manutenção periódica para preservar sua boa aparência, segurança e conforto. A limpeza regular contribui para manter o ambiente organizado, agradável e adequado para o lazer da comunidade.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5049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5F53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2025-10-06T14:24:00Z</dcterms:created>
  <dcterms:modified xsi:type="dcterms:W3CDTF">2025-10-06T14:24:00Z</dcterms:modified>
</cp:coreProperties>
</file>