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E2B13" w14:paraId="429C562A" w14:textId="2BE814B5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93751" w:rsidP="004E2B13" w14:paraId="523CAF9A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03D4" w:rsidP="000103D4" w14:paraId="16723928" w14:textId="77777777">
      <w:pPr>
        <w:spacing w:line="36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103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ASSUNTO:</w:t>
      </w: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103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Instalação de placa de Pare e faixas de pedestres na Av. Rebouças, em ambos os sentidos, nas proximidades da rotatória da Praça das Bandeiras.</w:t>
      </w:r>
    </w:p>
    <w:p w:rsidR="00D93751" w:rsidRPr="000103D4" w:rsidP="000103D4" w14:paraId="3B97B831" w14:textId="77777777">
      <w:pPr>
        <w:spacing w:line="360" w:lineRule="auto"/>
        <w:ind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103D4" w:rsidRPr="000103D4" w:rsidP="000103D4" w14:paraId="370766EF" w14:textId="77777777">
      <w:pPr>
        <w:spacing w:before="100" w:beforeAutospacing="1" w:after="100" w:afterAutospacing="1" w:line="360" w:lineRule="auto"/>
        <w:ind w:right="142"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03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EXMO. SR. PRESIDENTE DA CÂMARA MUNICIPAL DE SUMARÉ,</w:t>
      </w:r>
    </w:p>
    <w:p w:rsidR="000103D4" w:rsidRPr="000103D4" w:rsidP="000103D4" w14:paraId="3204A98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regimentais, indico ao Excelentíssimo Senhor Prefeito Municipal, Henrique Stein </w:t>
      </w: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Sciáscio</w:t>
      </w: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determine à Secretaria Municipal de Mobilidade Urbana e Rural a adoção das seguintes providências:</w:t>
      </w:r>
    </w:p>
    <w:p w:rsidR="00372058" w:rsidP="004A2901" w14:paraId="7EF588FF" w14:textId="401428F9">
      <w:pPr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nstalação de placa 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de Pare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Av. Rebouças, antes do acesso à rotatória da Praça das Bandeiras, </w:t>
      </w:r>
      <w:r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nas proximidades d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SicoobCocre</w:t>
      </w:r>
      <w:r w:rsidRPr="000103D4" w:rsid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372058" w:rsidRPr="00372058" w:rsidP="004A2901" w14:paraId="421C2A42" w14:textId="10B8071C">
      <w:pPr>
        <w:numPr>
          <w:ilvl w:val="0"/>
          <w:numId w:val="7"/>
        </w:numPr>
        <w:spacing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72058">
        <w:rPr>
          <w:rFonts w:ascii="Times New Roman" w:eastAsia="Times New Roman" w:hAnsi="Times New Roman" w:cs="Times New Roman"/>
          <w:sz w:val="24"/>
          <w:szCs w:val="24"/>
          <w:lang w:eastAsia="pt-BR"/>
        </w:rPr>
        <w:t>Implantação de duas faixas de pedestres na Av. Rebouças, em ambos os sentidos, no trecho anterior à rotatória da Praça das Bandeiras, na direção da Farmácia Drogasil.</w:t>
      </w:r>
    </w:p>
    <w:p w:rsidR="000103D4" w:rsidRPr="000103D4" w:rsidP="000103D4" w14:paraId="12705E0A" w14:textId="476A458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845820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19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Condutores que trafegam pela Av. Rebouças não têm respeitado a preferência de quem já circula na rotatória, o que aumenta o risco de acidentes. Além disso, no local existem duas farmácias de grande movimento, cujo acesso é dificultado pela ausência de faixas de pedestres, comprometendo a segurança dos munícipes.</w:t>
      </w:r>
      <w:r w:rsidRPr="004D0863" w:rsidR="004D0863">
        <w:t xml:space="preserve"> </w:t>
      </w:r>
      <w:r w:rsidRPr="004D0863" w:rsidR="004D0863">
        <w:rPr>
          <w:rFonts w:ascii="Times New Roman" w:eastAsia="Times New Roman" w:hAnsi="Times New Roman" w:cs="Times New Roman"/>
          <w:sz w:val="24"/>
          <w:szCs w:val="24"/>
          <w:lang w:eastAsia="pt-BR"/>
        </w:rPr>
        <w:t>A adoção das medidas propostas contribuirá para a melhoria da mobilidade urbana e para a proteção de pedestres e motoristas.</w:t>
      </w:r>
      <w:r w:rsidR="003720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Segue em anexo imagem para melhor identificação do local.</w:t>
      </w:r>
    </w:p>
    <w:p w:rsidR="000103D4" w:rsidP="000103D4" w14:paraId="7BD466D1" w14:textId="22513B8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03D4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compromisso desta Administração com a melhoria da mobilidade urbana e da segurança viária, renovo protestos de elevada estima e distinta consideração.</w:t>
      </w:r>
    </w:p>
    <w:p w:rsidR="000103D4" w:rsidRPr="000103D4" w:rsidP="000103D4" w14:paraId="1EF3D9E8" w14:textId="362A1532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7 de outubro de 2025.</w:t>
      </w:r>
    </w:p>
    <w:p w:rsidR="00733479" w:rsidRPr="00233957" w:rsidP="00C72BEF" w14:paraId="285DDBF2" w14:textId="244777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03D4" w:rsidP="00D93751" w14:paraId="43F87146" w14:textId="4682120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0103D4" w:rsidRPr="00CC397F" w:rsidP="000103D4" w14:paraId="7FDFF4EB" w14:textId="7AD770C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38675" cy="4455870"/>
            <wp:effectExtent l="0" t="0" r="0" b="1905"/>
            <wp:docPr id="13235533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39343" name="Imagem 132355336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601" cy="445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A2288"/>
    <w:multiLevelType w:val="multilevel"/>
    <w:tmpl w:val="F6F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03D4"/>
    <w:rsid w:val="0001269E"/>
    <w:rsid w:val="0001422A"/>
    <w:rsid w:val="00027F22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52BC6"/>
    <w:rsid w:val="00272658"/>
    <w:rsid w:val="002815FA"/>
    <w:rsid w:val="002818DB"/>
    <w:rsid w:val="002A668C"/>
    <w:rsid w:val="002D50CB"/>
    <w:rsid w:val="002D6F8F"/>
    <w:rsid w:val="00301A3B"/>
    <w:rsid w:val="00305055"/>
    <w:rsid w:val="0031313F"/>
    <w:rsid w:val="00324FC6"/>
    <w:rsid w:val="00350A59"/>
    <w:rsid w:val="0035579B"/>
    <w:rsid w:val="0035723E"/>
    <w:rsid w:val="0036144F"/>
    <w:rsid w:val="00372058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1274"/>
    <w:rsid w:val="003E24E8"/>
    <w:rsid w:val="003F64CF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2901"/>
    <w:rsid w:val="004A4648"/>
    <w:rsid w:val="004B1CB7"/>
    <w:rsid w:val="004B2CC9"/>
    <w:rsid w:val="004B32EE"/>
    <w:rsid w:val="004C0B83"/>
    <w:rsid w:val="004C1EA5"/>
    <w:rsid w:val="004D0863"/>
    <w:rsid w:val="004D58F6"/>
    <w:rsid w:val="004E0E0A"/>
    <w:rsid w:val="004E2B13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717CA"/>
    <w:rsid w:val="00687543"/>
    <w:rsid w:val="00690A3A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177F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25F3B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34A6"/>
    <w:rsid w:val="00D24D64"/>
    <w:rsid w:val="00D47891"/>
    <w:rsid w:val="00D93751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6C6C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233</Words>
  <Characters>1273</Characters>
  <Application>Microsoft Office Word</Application>
  <DocSecurity>8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104</cp:revision>
  <cp:lastPrinted>2025-10-03T19:15:00Z</cp:lastPrinted>
  <dcterms:created xsi:type="dcterms:W3CDTF">2025-05-16T14:17:00Z</dcterms:created>
  <dcterms:modified xsi:type="dcterms:W3CDTF">2025-10-03T19:28:00Z</dcterms:modified>
</cp:coreProperties>
</file>