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20664A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</w:rPr>
        <w:t xml:space="preserve">na </w:t>
      </w:r>
      <w:r w:rsidRPr="0081394A" w:rsidR="0081394A">
        <w:rPr>
          <w:rFonts w:ascii="Bookman Old Style" w:hAnsi="Bookman Old Style" w:cs="Arial"/>
          <w:sz w:val="24"/>
          <w:szCs w:val="24"/>
        </w:rPr>
        <w:t>Rua Raimundo Luciano Da Silva, 560, Jardim Das Palmeiras</w:t>
      </w:r>
      <w:r w:rsidR="0081394A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A0263A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1010057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2025-09-29T15:42:00Z</dcterms:created>
  <dcterms:modified xsi:type="dcterms:W3CDTF">2025-10-03T18:21:00Z</dcterms:modified>
</cp:coreProperties>
</file>