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D3D4D" w:rsidP="00ED3D4D" w14:paraId="08B6BBB5" w14:textId="3FD7EB1F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D3D4D">
        <w:rPr>
          <w:rFonts w:ascii="Times New Roman" w:hAnsi="Times New Roman" w:cs="Times New Roman"/>
          <w:b/>
          <w:bCs/>
          <w:sz w:val="24"/>
          <w:szCs w:val="24"/>
        </w:rPr>
        <w:t>ntensificação das rondas noturnas da Polícia Municipal na Rua Bragança Paulista, no bairro Nova Veneza, especialmente nas imediações da quadra de futsal ali localizada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33479" w:rsidP="00ED3D4D" w14:paraId="1D53B90D" w14:textId="0C0A7853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63853" w:rsidP="00463853" w14:paraId="5FFC1565" w14:textId="343FB40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ED3D4D">
        <w:rPr>
          <w:rFonts w:ascii="Times New Roman" w:hAnsi="Times New Roman" w:cs="Times New Roman"/>
          <w:sz w:val="24"/>
          <w:szCs w:val="24"/>
        </w:rPr>
        <w:t>Segurança Pública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ED3D4D" w:rsidR="00ED3D4D">
        <w:rPr>
          <w:rFonts w:ascii="Times New Roman" w:hAnsi="Times New Roman" w:cs="Times New Roman"/>
          <w:sz w:val="24"/>
          <w:szCs w:val="24"/>
        </w:rPr>
        <w:t>a intensificação das rondas noturnas da Polícia Municipal na Rua Bragança Paulista, no bairro Nova Veneza, especialmente nas imediações da quadra de futsal ali localizada</w:t>
      </w:r>
      <w:r w:rsidR="00ED3D4D">
        <w:rPr>
          <w:rFonts w:ascii="Times New Roman" w:hAnsi="Times New Roman" w:cs="Times New Roman"/>
          <w:sz w:val="24"/>
          <w:szCs w:val="24"/>
        </w:rPr>
        <w:t>.</w:t>
      </w:r>
    </w:p>
    <w:p w:rsidR="00ED3D4D" w:rsidRPr="00ED3D4D" w:rsidP="00ED3D4D" w14:paraId="642BD0D3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3D4D">
        <w:rPr>
          <w:rFonts w:ascii="Times New Roman" w:hAnsi="Times New Roman" w:cs="Times New Roman"/>
          <w:sz w:val="24"/>
          <w:szCs w:val="24"/>
        </w:rPr>
        <w:t>A quadra é um importante espaço de lazer e prática esportiva para jovens e famílias da região, mas a falta de presença policial tem gerado preocupações quanto à segurança dos frequentadores e à prevenção de atos de vandalismo, uso indevido do espaço público e outras ocorrências que comprometem a tranquilidade da comunidade.</w:t>
      </w:r>
    </w:p>
    <w:p w:rsidR="00ED3D4D" w:rsidP="00ED3D4D" w14:paraId="35FDF8D7" w14:textId="6575216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420370</wp:posOffset>
            </wp:positionV>
            <wp:extent cx="5519381" cy="28333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64249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9381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D4D">
        <w:rPr>
          <w:rFonts w:ascii="Times New Roman" w:hAnsi="Times New Roman" w:cs="Times New Roman"/>
          <w:sz w:val="24"/>
          <w:szCs w:val="24"/>
        </w:rPr>
        <w:t>A presença regular da Polícia Municipal durante o período noturno contribuirá para a proteção dos cidadãos, a valorização do espaço público e o fortalecimento da sensação de segurança, além de incentivar o uso saudável e responsável da quadra por parte da população.</w:t>
      </w:r>
    </w:p>
    <w:p w:rsidR="007D6541" w:rsidP="007D6541" w14:paraId="05AD195E" w14:textId="252A04CC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062481B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E6CC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5CCF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A9025F" w:rsidRPr="00CC397F" w:rsidP="00463853" w14:paraId="19669084" w14:textId="1B738E7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3853"/>
    <w:rsid w:val="00466FF9"/>
    <w:rsid w:val="004765E3"/>
    <w:rsid w:val="00477B88"/>
    <w:rsid w:val="00481A30"/>
    <w:rsid w:val="00487327"/>
    <w:rsid w:val="00494792"/>
    <w:rsid w:val="004A4648"/>
    <w:rsid w:val="004A670F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4F74F7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D72D5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3F35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D3D4D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221</Words>
  <Characters>1285</Characters>
  <Application>Microsoft Office Word</Application>
  <DocSecurity>8</DocSecurity>
  <Lines>24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95</cp:revision>
  <cp:lastPrinted>2021-02-25T18:05:00Z</cp:lastPrinted>
  <dcterms:created xsi:type="dcterms:W3CDTF">2025-05-16T14:17:00Z</dcterms:created>
  <dcterms:modified xsi:type="dcterms:W3CDTF">2025-10-03T13:52:00Z</dcterms:modified>
</cp:coreProperties>
</file>