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800.000,00 (oitocentos mil reai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