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E0096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B851AB">
        <w:rPr>
          <w:rFonts w:ascii="Arial" w:hAnsi="Arial" w:cs="Arial"/>
          <w:sz w:val="24"/>
          <w:szCs w:val="24"/>
        </w:rPr>
        <w:t xml:space="preserve">Caetano Antônio </w:t>
      </w:r>
      <w:r w:rsidR="00B851AB">
        <w:rPr>
          <w:rFonts w:ascii="Arial" w:hAnsi="Arial" w:cs="Arial"/>
          <w:sz w:val="24"/>
          <w:szCs w:val="24"/>
        </w:rPr>
        <w:t>Dall’bello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9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E6AEE"/>
    <w:rsid w:val="00B65F4C"/>
    <w:rsid w:val="00B851AB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2021-05-04T13:44:00Z</dcterms:created>
  <dcterms:modified xsi:type="dcterms:W3CDTF">2021-05-04T13:44:00Z</dcterms:modified>
</cp:coreProperties>
</file>