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line="480" w:lineRule="auto"/>
        <w:ind w:left="0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que seja concedido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Certificado Aluno Destaque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Maria Fernanda Ferreira Rodrigues.</w:t>
      </w:r>
    </w:p>
    <w:p w:rsidR="00000000" w:rsidRPr="00000000" w:rsidP="00000000" w14:paraId="00000003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Maria Fernanda Ferreira Rodrigues</w:t>
      </w:r>
      <w:r w:rsidRPr="00000000">
        <w:rPr>
          <w:rFonts w:ascii="Arial" w:eastAsia="Arial" w:hAnsi="Arial" w:cs="Arial"/>
          <w:sz w:val="24"/>
          <w:szCs w:val="24"/>
          <w:rtl w:val="0"/>
        </w:rPr>
        <w:t>, nascida em Campinas/SP em 25 de agosto de 2008, reside em Sumaré e é aluna da Escola Estadual Luiz Campo Dall'Orto Sobrinho. Filha de Alessandra Ferreira Rodrigues e Luiz Fernando Rodrigues, Maria Fernanda personifica a transformação e o despertar para o engajamento estudantil e social.</w:t>
      </w:r>
    </w:p>
    <w:p w:rsidR="00000000" w:rsidRPr="00000000" w:rsidP="00000000" w14:paraId="00000004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Apesar de sempre ter mantido um desempenho acadêmico exemplar, com notas que oscilam consistentemente entre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8, 9 e 10</w:t>
      </w:r>
      <w:r w:rsidRPr="00000000">
        <w:rPr>
          <w:rFonts w:ascii="Arial" w:eastAsia="Arial" w:hAnsi="Arial" w:cs="Arial"/>
          <w:sz w:val="24"/>
          <w:szCs w:val="24"/>
          <w:rtl w:val="0"/>
        </w:rPr>
        <w:t>, Maria Fernanda relata que sua trajetória mais ativa e participativa iniciou recentemente, impulsionada pelo incentivo e apoio do corpo docente e da coordenação de sua unidade escolar.</w:t>
      </w:r>
    </w:p>
    <w:p w:rsidR="00000000" w:rsidRPr="00000000" w:rsidP="00000000" w14:paraId="00000005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Em um curto período, Maria Fernanda demonstrou uma notável evolução, engajando-se em atividades extracurriculares de grande relevância, conforme os critérios desta honraria:</w:t>
      </w:r>
    </w:p>
    <w:p w:rsidR="00000000" w:rsidRPr="00000000" w:rsidP="00000000" w14:paraId="00000006">
      <w:pPr>
        <w:numPr>
          <w:ilvl w:val="0"/>
          <w:numId w:val="1"/>
        </w:numPr>
        <w:spacing w:before="240" w:after="0" w:afterAutospacing="0" w:line="48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Liderança e Ação Antirracista: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Atua como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Coordenadora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Responsável por Mídias/Artes Digitais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no premiado coletivo de leitura antirracista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"Black Girls"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da escola. Este papel demonstra sua iniciativa em promover a diversidade, a leitura e a discussão de temas sociais cruciais.</w:t>
      </w:r>
    </w:p>
    <w:p w:rsidR="00000000" w:rsidRPr="00000000" w:rsidP="00000000" w14:paraId="00000007">
      <w:pPr>
        <w:numPr>
          <w:ilvl w:val="0"/>
          <w:numId w:val="1"/>
        </w:numPr>
        <w:spacing w:before="0" w:beforeAutospacing="0" w:after="0" w:afterAutospacing="0" w:line="48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Iniciação Científica e Sustentabilidade: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É integrante ativa do projeto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“Bloco Sustentável com Raspas de EPS”</w:t>
      </w:r>
      <w:r w:rsidRPr="00000000">
        <w:rPr>
          <w:rFonts w:ascii="Arial" w:eastAsia="Arial" w:hAnsi="Arial" w:cs="Arial"/>
          <w:sz w:val="24"/>
          <w:szCs w:val="24"/>
          <w:rtl w:val="0"/>
        </w:rPr>
        <w:t>, que participou da 13ª Mostra de Ciências e Tecnologia do Instituto 3M. Sua participação em um projeto de cunho científico e sustentável reforça o desenvolvimento de habilidades de pesquisa e responsabilidade ambiental.</w:t>
      </w:r>
    </w:p>
    <w:p w:rsidR="00000000" w:rsidRPr="00000000" w:rsidP="00000000" w14:paraId="00000008">
      <w:pPr>
        <w:numPr>
          <w:ilvl w:val="0"/>
          <w:numId w:val="1"/>
        </w:numPr>
        <w:spacing w:before="0" w:beforeAutospacing="0" w:after="240" w:line="48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Acolhimento e Engajamento Escolar: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Atua como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Jovem Acolhedora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da escola, uma função crucial no auxílio e integração de novos alunos, indicando seu compromisso com o bem-estar e o senso de comunidade dentro do ambiente escolar.</w:t>
      </w:r>
    </w:p>
    <w:p w:rsidR="00000000" w:rsidRPr="00000000" w:rsidP="00000000" w14:paraId="00000009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Maria Fernanda Ferreira Rodrigues é um exemplo inspirador para seus colegas, não apenas por suas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excelentes notas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mas por sua jornada de superação da inércia e seu rápido desenvolvimento em atividades de liderança, ciência e impacto social na escola. Sua trajetória recente prova que o incentivo correto pode transformar um aluno de alto desempenho em um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aluno de destaque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em múltiplas frentes.</w:t>
      </w:r>
    </w:p>
    <w:p w:rsidR="00000000" w:rsidRPr="00000000" w:rsidP="00000000" w14:paraId="0000000A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Pela sua brilhante média escolar e seu notável engajamento em projetos de relevância social (Coletivo Black Girls) e científica (Projeto Sustentável), Maria Fernanda é plenamente merecedora 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Certificado Aluno Destaque</w:t>
      </w:r>
      <w:r w:rsidRPr="00000000">
        <w:rPr>
          <w:rFonts w:ascii="Arial" w:eastAsia="Arial" w:hAnsi="Arial" w:cs="Arial"/>
          <w:sz w:val="24"/>
          <w:szCs w:val="24"/>
          <w:rtl w:val="0"/>
        </w:rPr>
        <w:t>, assim, conto com o apoio dos nobres pares para concessão desse merecido reconhecimento.</w:t>
      </w:r>
    </w:p>
    <w:p w:rsidR="00000000" w:rsidRPr="00000000" w:rsidP="00000000" w14:paraId="0000000B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30 de setembro de 2025</w:t>
      </w:r>
    </w:p>
    <w:p w:rsidR="00000000" w:rsidRPr="00000000" w:rsidP="00000000" w14:paraId="0000000C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638300" cy="1657350"/>
            <wp:effectExtent l="0" t="0" r="0" b="0"/>
            <wp:docPr id="10003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793200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57150</wp:posOffset>
              </wp:positionV>
              <wp:extent cx="6300527" cy="76200"/>
              <wp:effectExtent l="0" t="0" r="0" b="0"/>
              <wp:wrapNone/>
              <wp:docPr id="1000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57150</wp:posOffset>
              </wp:positionV>
              <wp:extent cx="6300527" cy="76200"/>
              <wp:effectExtent l="0" t="0" r="0" b="0"/>
              <wp:wrapNone/>
              <wp:docPr id="14338445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254784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1000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977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98072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99885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CE84950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normal1">
    <w:name w:val="normal_1"/>
  </w:style>
  <w:style w:type="table" w:customStyle="1" w:styleId="TableNormal00">
    <w:name w:val="Table Normal_0_0"/>
    <w:tblPr/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XL9cE2XU0jqcrK7+KviqP76mGw==">CgMxLjAyCGguZ2pkZ3hzOAByITFUdko3dlRiUFVqLUtzV1lqaEdPM1Z4TUVNZUw3M0FEOQ==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