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0CD407F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9D5557">
        <w:rPr>
          <w:sz w:val="28"/>
          <w:szCs w:val="28"/>
        </w:rPr>
        <w:t>limpeza de boca de lobo na Rua Neuza Francisca dos Santos, 22</w:t>
      </w:r>
      <w:r w:rsidR="000043D2">
        <w:rPr>
          <w:sz w:val="28"/>
          <w:szCs w:val="28"/>
        </w:rPr>
        <w:t xml:space="preserve"> –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6264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18B2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557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2025-09-29T13:28:00Z</cp:lastPrinted>
  <dcterms:created xsi:type="dcterms:W3CDTF">2025-09-29T13:31:00Z</dcterms:created>
  <dcterms:modified xsi:type="dcterms:W3CDTF">2025-09-29T13:31:00Z</dcterms:modified>
</cp:coreProperties>
</file>