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Palmas, Parque Silva Azevedo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8309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3676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70257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2748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9793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26373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333385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