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</w:rPr>
      </w:pPr>
    </w:p>
    <w:p w:rsidR="00000000" w:rsidRPr="00000000" w:rsidP="00000000" w14:paraId="00000002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3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4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EXMO. SR. PRESIDENTE DA CÂMARA MUNICIPAL DE SUMARÉ</w:t>
      </w:r>
    </w:p>
    <w:p w:rsidR="00000000" w:rsidRPr="00000000" w:rsidP="00000000" w14:paraId="00000005">
      <w:pPr>
        <w:spacing w:after="200" w:line="360" w:lineRule="auto"/>
        <w:jc w:val="center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6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Indico ao Excelentíssimo Senhor Prefeito Municipal que, por meio do departamento competente, seja realizada a instalação de um redutor de velocidade (lombada)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Ariovaldo Luís Mazon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altura do número 81, Chácara Santa Antonieta, neste município, tendo em vista as constantes ocorrências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rachas e manobras perigosas praticadas por motocicletas</w:t>
      </w:r>
      <w:r w:rsidRPr="00000000">
        <w:rPr>
          <w:rFonts w:ascii="Arial" w:eastAsia="Arial" w:hAnsi="Arial" w:cs="Arial"/>
          <w:sz w:val="24"/>
          <w:szCs w:val="24"/>
          <w:rtl w:val="0"/>
        </w:rPr>
        <w:t>, que colocam em risco a segurança dos moradores, pedestres e demais motoristas que trafegam pela via.</w:t>
      </w:r>
    </w:p>
    <w:p w:rsidR="00000000" w:rsidRPr="00000000" w:rsidP="00000000" w14:paraId="00000008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Ressaltamos que a situação tem gerado grande preocupação à comunidade local, que teme acidentes graves, especialmente em horários de maior movimento. Dessa forma, acreditamos que a colocação de uma lombada contribuirá significativamente para a redução da velocidade e para a preservação da segurança pública.</w:t>
      </w:r>
    </w:p>
    <w:p w:rsidR="00000000" w:rsidRPr="00000000" w:rsidP="00000000" w14:paraId="00000009">
      <w:pPr>
        <w:spacing w:after="200" w:line="360" w:lineRule="auto"/>
        <w:ind w:firstLine="141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setembro de 2025.</w:t>
      </w:r>
    </w:p>
    <w:p w:rsidR="00000000" w:rsidRPr="00000000" w:rsidP="00000000" w14:paraId="0000000A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2222332</wp:posOffset>
            </wp:positionH>
            <wp:positionV relativeFrom="paragraph">
              <wp:posOffset>233692</wp:posOffset>
            </wp:positionV>
            <wp:extent cx="1296488" cy="146335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440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B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ab/>
      </w:r>
    </w:p>
    <w:p w:rsidR="00000000" w:rsidRPr="00000000" w:rsidP="00000000" w14:paraId="0000000D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</w:p>
    <w:p w:rsidR="00000000" w:rsidRPr="00000000" w:rsidP="00000000" w14:paraId="0000000E">
      <w:pPr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 xml:space="preserve">                                                               </w:t>
      </w: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8"/>
          <w:szCs w:val="28"/>
        </w:rPr>
      </w:pP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0" w:name="_iitrd9ibc2s2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822851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19716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2090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331500483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79470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12839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