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7FA3" w:rsidRPr="004D01BB" w:rsidP="00FA7FA3" w14:paraId="0E9822C2" w14:textId="2FE43332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583B60" w:rsidRPr="004D01BB" w:rsidP="00FA7FA3" w14:paraId="0147EAE2" w14:textId="70EA497A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B0B00" w:rsidRPr="00DB0B00" w:rsidP="00DB0B00" w14:paraId="232AA936" w14:textId="15911108">
      <w:pPr>
        <w:spacing w:before="100" w:beforeAutospacing="1" w:after="100" w:afterAutospacing="1"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DB0B00">
        <w:rPr>
          <w:rFonts w:ascii="Times New Roman" w:eastAsia="Arial" w:hAnsi="Times New Roman" w:cs="Times New Roman"/>
          <w:b/>
          <w:bCs/>
          <w:sz w:val="24"/>
          <w:szCs w:val="24"/>
        </w:rPr>
        <w:t>I</w:t>
      </w:r>
      <w:r w:rsidRPr="00DB0B00">
        <w:rPr>
          <w:rFonts w:ascii="Times New Roman" w:eastAsia="Arial" w:hAnsi="Times New Roman" w:cs="Times New Roman"/>
          <w:b/>
          <w:bCs/>
          <w:sz w:val="24"/>
          <w:szCs w:val="24"/>
        </w:rPr>
        <w:t>mplantação de estacionamento em ângulo de 90º no canteiro central da Avenida Rebouças no Centro, no trecho compreendido entre os números 1860 e 1913, sentido Nova Odessa – Sumaré.</w:t>
      </w:r>
    </w:p>
    <w:p w:rsidR="0048514E" w:rsidRPr="004D01BB" w:rsidP="009117BC" w14:paraId="33EF8519" w14:textId="2E8BAA7A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D3BA3" w:rsidP="008F5F62" w14:paraId="4B16CB66" w14:textId="425F0E80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3BA3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DD3BA3">
        <w:rPr>
          <w:rFonts w:ascii="Times New Roman" w:eastAsia="Arial" w:hAnsi="Times New Roman" w:cs="Times New Roman"/>
          <w:sz w:val="24"/>
          <w:szCs w:val="24"/>
        </w:rPr>
        <w:t>Sciáscio</w:t>
      </w:r>
      <w:r w:rsidRPr="00DD3BA3">
        <w:rPr>
          <w:rFonts w:ascii="Times New Roman" w:eastAsia="Arial" w:hAnsi="Times New Roman" w:cs="Times New Roman"/>
          <w:sz w:val="24"/>
          <w:szCs w:val="24"/>
        </w:rPr>
        <w:t>, que solicite ao departamento competente da Secretaria Municipal de Mobilidade Urbana e Rural (SMMUR)</w:t>
      </w:r>
      <w:r w:rsidR="00B30EA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B0B00" w:rsidR="00DB0B00">
        <w:rPr>
          <w:rFonts w:ascii="Times New Roman" w:eastAsia="Arial" w:hAnsi="Times New Roman" w:cs="Times New Roman"/>
          <w:sz w:val="24"/>
          <w:szCs w:val="24"/>
        </w:rPr>
        <w:t>a realização de estudo de viabilidade e análise técnica para a implantação de estacionamento em ângulo de 90º no canteiro central da Avenida Rebouças</w:t>
      </w:r>
      <w:r w:rsidR="00DB0B00">
        <w:rPr>
          <w:rFonts w:ascii="Times New Roman" w:eastAsia="Arial" w:hAnsi="Times New Roman" w:cs="Times New Roman"/>
          <w:sz w:val="24"/>
          <w:szCs w:val="24"/>
        </w:rPr>
        <w:t xml:space="preserve"> no Centro</w:t>
      </w:r>
      <w:r w:rsidRPr="00DB0B00" w:rsidR="00DB0B00">
        <w:rPr>
          <w:rFonts w:ascii="Times New Roman" w:eastAsia="Arial" w:hAnsi="Times New Roman" w:cs="Times New Roman"/>
          <w:sz w:val="24"/>
          <w:szCs w:val="24"/>
        </w:rPr>
        <w:t>, no trecho compreendido entre os números 1860 e 1913, sentido Nova Odessa – Sumaré.</w:t>
      </w:r>
    </w:p>
    <w:p w:rsidR="00DB0B00" w:rsidRPr="00DB0B00" w:rsidP="00DB0B00" w14:paraId="054C84CF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B0B00">
        <w:rPr>
          <w:rFonts w:ascii="Times New Roman" w:eastAsia="Arial" w:hAnsi="Times New Roman" w:cs="Times New Roman"/>
          <w:sz w:val="24"/>
          <w:szCs w:val="24"/>
        </w:rPr>
        <w:t>A presente solicitação tem como fundamento o aumento expressivo no fluxo de veículos na região, especialmente após a instalação da nova Agência dos Correios na Avenida Rebouças. A presença da unidade intensificou a movimentação de automóveis e motocicletas, gerando maior demanda por vagas de estacionamento e impactando diretamente a mobilidade urbana local.</w:t>
      </w:r>
    </w:p>
    <w:p w:rsidR="00DB0B00" w:rsidRPr="00DB0B00" w:rsidP="00DB0B00" w14:paraId="638FB91C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B0B00">
        <w:rPr>
          <w:rFonts w:ascii="Times New Roman" w:eastAsia="Arial" w:hAnsi="Times New Roman" w:cs="Times New Roman"/>
          <w:sz w:val="24"/>
          <w:szCs w:val="24"/>
        </w:rPr>
        <w:t>Além dos Correios, o referido trecho da avenida concentra diversos estabelecimentos comerciais que, juntos, atraem grande circulação de clientes, prestadores de serviço e moradores da região. Essa dinâmica reforça a necessidade de melhorias na infraestrutura viária, especialmente no que diz respeito à oferta de vagas de estacionamento, visando atender com mais eficiência à demanda gerada pelo comércio local e pelos serviços públicos instalados.</w:t>
      </w:r>
    </w:p>
    <w:p w:rsidR="00DB0B00" w:rsidRPr="00DB0B00" w:rsidP="00DB0B00" w14:paraId="1BBD650E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B0B00">
        <w:rPr>
          <w:rFonts w:ascii="Times New Roman" w:eastAsia="Arial" w:hAnsi="Times New Roman" w:cs="Times New Roman"/>
          <w:sz w:val="24"/>
          <w:szCs w:val="24"/>
        </w:rPr>
        <w:t>A implantação de estacionamento em 90º nesse trecho contribuirá para a organização do tráfego, ampliação da oferta de vagas e melhor atendimento às necessidades dos usuários da via. Trata-se de uma medida que visa promover o desenvolvimento econômico, facilitar o acesso aos estabelecimentos e melhorar a fluidez do trânsito na região.</w:t>
      </w:r>
    </w:p>
    <w:p w:rsidR="00DD3BA3" w:rsidP="00DB0B00" w14:paraId="19D8F4F5" w14:textId="409BF1F9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56515</wp:posOffset>
            </wp:positionH>
            <wp:positionV relativeFrom="paragraph">
              <wp:posOffset>606425</wp:posOffset>
            </wp:positionV>
            <wp:extent cx="6455181" cy="362902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605016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181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0B00">
        <w:rPr>
          <w:rFonts w:ascii="Times New Roman" w:eastAsia="Arial" w:hAnsi="Times New Roman" w:cs="Times New Roman"/>
          <w:sz w:val="24"/>
          <w:szCs w:val="24"/>
        </w:rPr>
        <w:t>Diante disso, solicita-se que os órgãos competentes realizem os estudos necessários para avaliar a viabilidade técnica, urbanística e de segurança para a implantação do referido estacionamento.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D3BA3">
        <w:rPr>
          <w:rFonts w:ascii="Times New Roman" w:eastAsia="Arial" w:hAnsi="Times New Roman" w:cs="Times New Roman"/>
          <w:sz w:val="24"/>
          <w:szCs w:val="24"/>
        </w:rPr>
        <w:t>Contando com o habitual compromisso e atenção desta Administração para com as demandas da população, reitero votos de estima e consideração.</w:t>
      </w:r>
    </w:p>
    <w:p w:rsidR="00DB0B00" w:rsidP="00DB0B00" w14:paraId="223A35B7" w14:textId="49346191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D1321" w:rsidP="00583B60" w14:paraId="5B6CF683" w14:textId="01D02A9C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Sessões, </w:t>
      </w:r>
      <w:r w:rsidR="00DB0B00">
        <w:rPr>
          <w:rFonts w:ascii="Times New Roman" w:eastAsia="Arial" w:hAnsi="Times New Roman" w:cs="Times New Roman"/>
          <w:sz w:val="24"/>
          <w:szCs w:val="24"/>
        </w:rPr>
        <w:t>23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B30EAE">
        <w:rPr>
          <w:rFonts w:ascii="Times New Roman" w:eastAsia="Arial" w:hAnsi="Times New Roman" w:cs="Times New Roman"/>
          <w:sz w:val="24"/>
          <w:szCs w:val="24"/>
        </w:rPr>
        <w:t>setembro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4D01BB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DF6A48" w:rsidP="00583B60" w14:paraId="2B0A4875" w14:textId="706A7F20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DF6A48" w:rsidRPr="004D01BB" w:rsidP="00583B60" w14:paraId="0F3562D0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B30EAE" w:rsidRPr="005A2BBA" w:rsidP="005A2BBA" w14:paraId="050F8DDF" w14:textId="1994403B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br/>
      </w:r>
      <w:r w:rsidRPr="004D01BB">
        <w:rPr>
          <w:rFonts w:ascii="Times New Roman" w:hAnsi="Times New Roman" w:cs="Times New Roman"/>
          <w:b/>
          <w:sz w:val="24"/>
          <w:szCs w:val="24"/>
        </w:rPr>
        <w:t>REPUBLICANO</w:t>
      </w:r>
      <w:permEnd w:id="0"/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430E"/>
    <w:rsid w:val="000B181A"/>
    <w:rsid w:val="000D2BDC"/>
    <w:rsid w:val="000F22FA"/>
    <w:rsid w:val="000F3503"/>
    <w:rsid w:val="00104AAA"/>
    <w:rsid w:val="001064A4"/>
    <w:rsid w:val="001110C1"/>
    <w:rsid w:val="00114E3A"/>
    <w:rsid w:val="00133A45"/>
    <w:rsid w:val="001341C1"/>
    <w:rsid w:val="0015657E"/>
    <w:rsid w:val="00156CF8"/>
    <w:rsid w:val="001E3A29"/>
    <w:rsid w:val="00220EF4"/>
    <w:rsid w:val="00230616"/>
    <w:rsid w:val="00253534"/>
    <w:rsid w:val="00260780"/>
    <w:rsid w:val="00265001"/>
    <w:rsid w:val="002D64C7"/>
    <w:rsid w:val="00394FB8"/>
    <w:rsid w:val="00411CFC"/>
    <w:rsid w:val="00442AD6"/>
    <w:rsid w:val="00460A32"/>
    <w:rsid w:val="0048514E"/>
    <w:rsid w:val="004B2CC9"/>
    <w:rsid w:val="004B7B6E"/>
    <w:rsid w:val="004D01BB"/>
    <w:rsid w:val="004D14B0"/>
    <w:rsid w:val="004E7A94"/>
    <w:rsid w:val="004F1612"/>
    <w:rsid w:val="004F4DDB"/>
    <w:rsid w:val="0051286F"/>
    <w:rsid w:val="00565124"/>
    <w:rsid w:val="00583B60"/>
    <w:rsid w:val="005A2BBA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55C78"/>
    <w:rsid w:val="007626FF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D14BD"/>
    <w:rsid w:val="008F5F62"/>
    <w:rsid w:val="009117BC"/>
    <w:rsid w:val="00930510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E6AEE"/>
    <w:rsid w:val="00B30EAE"/>
    <w:rsid w:val="00B44000"/>
    <w:rsid w:val="00B72F04"/>
    <w:rsid w:val="00BA21A6"/>
    <w:rsid w:val="00BE6B59"/>
    <w:rsid w:val="00BF13A9"/>
    <w:rsid w:val="00C00C1E"/>
    <w:rsid w:val="00C146C7"/>
    <w:rsid w:val="00C36776"/>
    <w:rsid w:val="00C44B9A"/>
    <w:rsid w:val="00CD6B58"/>
    <w:rsid w:val="00CF401E"/>
    <w:rsid w:val="00D35C44"/>
    <w:rsid w:val="00D56E91"/>
    <w:rsid w:val="00D76BCD"/>
    <w:rsid w:val="00DB0B00"/>
    <w:rsid w:val="00DD3BA3"/>
    <w:rsid w:val="00DE0B2C"/>
    <w:rsid w:val="00DF6A48"/>
    <w:rsid w:val="00E11207"/>
    <w:rsid w:val="00E62417"/>
    <w:rsid w:val="00E815BD"/>
    <w:rsid w:val="00E8194D"/>
    <w:rsid w:val="00E820B4"/>
    <w:rsid w:val="00E96AB2"/>
    <w:rsid w:val="00EC5730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359</Words>
  <Characters>1942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54</cp:revision>
  <cp:lastPrinted>2025-08-19T18:49:00Z</cp:lastPrinted>
  <dcterms:created xsi:type="dcterms:W3CDTF">2025-01-15T13:31:00Z</dcterms:created>
  <dcterms:modified xsi:type="dcterms:W3CDTF">2025-09-17T12:42:00Z</dcterms:modified>
</cp:coreProperties>
</file>