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439/2025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autorização ao executivo municipal para promover a abertura de credito adicional suplementar no valor de R$52.098,94(cinquenta e dois mil, noventa e oito reais e noventa e quatro centavos), para os fins que especifica e dá outras providencias.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setembro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372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37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