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432/2025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432/2025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Distribuição do Medidor Contínuo de Glicose “FreeStyle Libre 2” às pessoas com Diabetes Tipo 1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