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B426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F4607C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</w:t>
      </w:r>
      <w:r w:rsidR="000C56F7">
        <w:rPr>
          <w:sz w:val="24"/>
        </w:rPr>
        <w:t>Benedito nogueira de almeida</w:t>
      </w:r>
      <w:r w:rsidR="0055583A">
        <w:rPr>
          <w:sz w:val="24"/>
        </w:rPr>
        <w:t xml:space="preserve"> </w:t>
      </w:r>
      <w:bookmarkEnd w:id="1"/>
      <w:r w:rsidR="001A2BC2">
        <w:rPr>
          <w:sz w:val="24"/>
        </w:rPr>
        <w:t xml:space="preserve">nº </w:t>
      </w:r>
      <w:r w:rsidR="006256DE">
        <w:rPr>
          <w:sz w:val="24"/>
        </w:rPr>
        <w:t xml:space="preserve">131 </w:t>
      </w:r>
      <w:r w:rsidR="005757F4">
        <w:rPr>
          <w:sz w:val="24"/>
        </w:rPr>
        <w:t xml:space="preserve">Jardim </w:t>
      </w:r>
      <w:r w:rsidR="006105A7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21434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827F-0D36-41FA-9569-2FAA4C30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2025-09-15T14:18:00Z</dcterms:created>
  <dcterms:modified xsi:type="dcterms:W3CDTF">2025-09-15T14:18:00Z</dcterms:modified>
</cp:coreProperties>
</file>