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63624" w:rsidP="00BF4DC1" w14:paraId="16C75E14" w14:textId="32C3EB4E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</w:t>
      </w:r>
      <w:r w:rsidRPr="00963624">
        <w:rPr>
          <w:rFonts w:ascii="Tahoma" w:hAnsi="Tahoma" w:cs="Tahoma"/>
          <w:b/>
          <w:sz w:val="24"/>
          <w:szCs w:val="24"/>
        </w:rPr>
        <w:t>peração tapa-buraco na Rua Senhorinha Constância Soares, nº 405, no bairro Parque Bandeirantes.</w:t>
      </w:r>
    </w:p>
    <w:p w:rsidR="00BF4DC1" w:rsidP="00BF4DC1" w14:paraId="4803ECFF" w14:textId="795D2C7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63624">
        <w:rPr>
          <w:rFonts w:ascii="Tahoma" w:hAnsi="Tahoma" w:cs="Tahoma"/>
          <w:bCs/>
          <w:sz w:val="24"/>
          <w:szCs w:val="24"/>
        </w:rPr>
        <w:t>A presente indicação se faz necessária devido às más condições da pavimentação no referido endereço, onde há buracos que comprometem a segurança de motoristas, ciclistas e pedestres. A deterioração do asfalto tem causado transtornos à população local, além de representar risco de acidentes e danos aos veículos. A intervenção urgente contribuirá para a melhoria da mobilidade urbana e da qualidade de vida dos moradores da região.</w:t>
      </w:r>
    </w:p>
    <w:p w:rsidR="00BF4DC1" w:rsidP="00BF4DC1" w14:paraId="59A7D085" w14:textId="622A9CD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3624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D534EF0">
      <w:pPr>
        <w:jc w:val="center"/>
      </w:pPr>
      <w:r>
        <w:rPr>
          <w:noProof/>
        </w:rPr>
        <w:drawing>
          <wp:inline distT="0" distB="0" distL="0" distR="0">
            <wp:extent cx="1012468" cy="1800000"/>
            <wp:effectExtent l="0" t="0" r="0" b="0"/>
            <wp:docPr id="223342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679320" name="Imagem 2233427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616E4"/>
    <w:rsid w:val="00261BDD"/>
    <w:rsid w:val="00264FA0"/>
    <w:rsid w:val="00272F5E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77595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2025-09-15T15:24:00Z</dcterms:created>
  <dcterms:modified xsi:type="dcterms:W3CDTF">2025-09-15T15:24:00Z</dcterms:modified>
</cp:coreProperties>
</file>