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right"/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rtl w:val="0"/>
        </w:rPr>
        <w:t>INDICAÇÃO Nº___________</w:t>
      </w:r>
    </w:p>
    <w:p w:rsidR="00000000" w:rsidRPr="00000000" w:rsidP="00000000" w14:paraId="00000002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</w:rPr>
      </w:pPr>
    </w:p>
    <w:p w:rsidR="00000000" w:rsidRPr="00000000" w:rsidP="00000000" w14:paraId="00000003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rtl w:val="0"/>
        </w:rPr>
        <w:t>EXMO. SR. PRESIDENTE DA CÂMARA MUNICIPAL DE SUMARÉ</w:t>
      </w:r>
    </w:p>
    <w:p w:rsidR="00000000" w:rsidRPr="00000000" w:rsidP="00000000" w14:paraId="00000004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</w:rPr>
      </w:pPr>
    </w:p>
    <w:p w:rsidR="00000000" w:rsidRPr="00000000" w:rsidP="00000000" w14:paraId="00000005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rtl w:val="0"/>
        </w:rPr>
        <w:t xml:space="preserve">Trago, nos termos do Art. 203 do Regimento Interno, a presente INDICAÇÃO solicitando ao Senhor Prefeito Municipal Luiz Alfredo Castro Ruzza Dalben, por meio da Secretaria Competente, </w:t>
      </w:r>
      <w:r w:rsidRPr="00000000">
        <w:rPr>
          <w:rFonts w:ascii="Arial" w:eastAsia="Arial" w:hAnsi="Arial" w:cs="Arial"/>
          <w:rtl w:val="0"/>
        </w:rPr>
        <w:t xml:space="preserve">que disponibilize uma viatura da Guarda Municipal de Sumaré na feira livre que ocorre todos os domingos, no Linhão do Jardim Calegari. A presença da viatura é importante para a segurança dos feirantes e motoristas no início da feira, quando os trabalhadores iniciam a montagem das barracas e, no final da feira, quando a rua começa a ficar com barracas dispostas esparsamente e há dúvidas dos motoristas quanto à liberação da rua para a passagem de veículos. </w:t>
      </w:r>
      <w:r w:rsidRPr="00000000">
        <w:rPr>
          <w:rFonts w:ascii="Arial" w:eastAsia="Arial" w:hAnsi="Arial" w:cs="Arial"/>
          <w:highlight w:val="white"/>
          <w:rtl w:val="0"/>
        </w:rPr>
        <w:t>Dessa forma, a presença da viatura representa a segurança dos feirantes, dos moradores locais e referencia o trânsito, sinalizando a ocorrência da feira.</w:t>
      </w:r>
    </w:p>
    <w:p w:rsidR="00000000" w:rsidRPr="00000000" w:rsidP="00000000" w14:paraId="00000006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20"/>
        <w:jc w:val="both"/>
        <w:rPr>
          <w:rFonts w:ascii="Arial" w:eastAsia="Arial" w:hAnsi="Arial" w:cs="Arial"/>
        </w:rPr>
      </w:pPr>
    </w:p>
    <w:p w:rsidR="00000000" w:rsidRPr="00000000" w:rsidP="00000000" w14:paraId="00000007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highlight w:val="white"/>
          <w:rtl w:val="0"/>
        </w:rPr>
        <w:t>Ocorre que no último domingo, dia 02 de maio de 2021, houve o registro de um sério acidente provocado por um veículo que passou indevidamente pela rua e atingiu a estrutura que estava sendo montada para a feira livre, ferindo uma trabalhadora com água quente, na feira do Linhão da Área Cura. Episódios como esse não devem se repetir. É fundamental que se preserve a integridade física dos trabalhadores e a realização das feiras nas condições mais favoráveis quanto possível.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20"/>
        <w:jc w:val="both"/>
      </w:pPr>
      <w:r w:rsidRPr="00000000">
        <w:rPr>
          <w:rFonts w:ascii="Arial" w:eastAsia="Arial" w:hAnsi="Arial" w:cs="Arial"/>
          <w:rtl w:val="0"/>
        </w:rPr>
        <w:t>Aproveito a oportunidade para sugerir que a medida de dispor uma viatura da Guarda Municipal no início e no final da feira pode ser considerada para todas as feiras livres que são realizadas em Sumaré. É uma medida que promove a segurança aos trabalhadores, aos motoristas, aos transeuntes e coíbe ações criminosas, além de valorizar essa atividade econômica que é tão importante para todos.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20"/>
        <w:jc w:val="both"/>
      </w:pPr>
    </w:p>
    <w:p w:rsidR="00000000" w:rsidRPr="00000000" w:rsidP="00000000" w14:paraId="0000000A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000000">
        <w:rPr>
          <w:rFonts w:ascii="Arial" w:eastAsia="Arial" w:hAnsi="Arial" w:cs="Arial"/>
          <w:sz w:val="22"/>
          <w:szCs w:val="22"/>
          <w:rtl w:val="0"/>
        </w:rPr>
        <w:tab/>
      </w:r>
    </w:p>
    <w:p w:rsidR="00000000" w:rsidRPr="00000000" w:rsidP="00000000" w14:paraId="0000000B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  <w:sz w:val="22"/>
          <w:szCs w:val="22"/>
        </w:rPr>
      </w:pPr>
      <w:r w:rsidRPr="00000000">
        <w:rPr>
          <w:rFonts w:ascii="Arial" w:eastAsia="Arial" w:hAnsi="Arial" w:cs="Arial"/>
          <w:sz w:val="22"/>
          <w:szCs w:val="22"/>
          <w:rtl w:val="0"/>
        </w:rPr>
        <w:t xml:space="preserve">Sala das Sessões, </w:t>
      </w:r>
      <w:r w:rsidRPr="00000000">
        <w:rPr>
          <w:rFonts w:ascii="Arial" w:eastAsia="Arial" w:hAnsi="Arial" w:cs="Arial"/>
          <w:rtl w:val="0"/>
        </w:rPr>
        <w:t>04</w:t>
      </w:r>
      <w:r w:rsidRPr="00000000">
        <w:rPr>
          <w:rFonts w:ascii="Arial" w:eastAsia="Arial" w:hAnsi="Arial" w:cs="Arial"/>
          <w:sz w:val="22"/>
          <w:szCs w:val="22"/>
          <w:rtl w:val="0"/>
        </w:rPr>
        <w:t xml:space="preserve"> de </w:t>
      </w:r>
      <w:r w:rsidRPr="00000000">
        <w:rPr>
          <w:rFonts w:ascii="Arial" w:eastAsia="Arial" w:hAnsi="Arial" w:cs="Arial"/>
          <w:rtl w:val="0"/>
        </w:rPr>
        <w:t xml:space="preserve">maio </w:t>
      </w:r>
      <w:r w:rsidRPr="00000000">
        <w:rPr>
          <w:rFonts w:ascii="Arial" w:eastAsia="Arial" w:hAnsi="Arial" w:cs="Arial"/>
          <w:sz w:val="22"/>
          <w:szCs w:val="22"/>
          <w:rtl w:val="0"/>
        </w:rPr>
        <w:t>de 2021.</w:t>
      </w:r>
    </w:p>
    <w:p w:rsidR="00000000" w:rsidRPr="00000000" w:rsidP="00000000" w14:paraId="0000000C">
      <w:pPr>
        <w:spacing w:after="0"/>
        <w:jc w:val="both"/>
        <w:rPr>
          <w:rFonts w:ascii="Arial" w:eastAsia="Arial" w:hAnsi="Arial" w:cs="Arial"/>
        </w:rPr>
      </w:pPr>
    </w:p>
    <w:p w:rsidR="00000000" w:rsidRPr="00000000" w:rsidP="00000000" w14:paraId="0000000D">
      <w:pPr>
        <w:spacing w:after="0"/>
        <w:jc w:val="both"/>
      </w:pPr>
    </w:p>
    <w:p w:rsidR="00000000" w:rsidRPr="00000000" w:rsidP="00000000" w14:paraId="0000000F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 w:rsidRPr="00000000">
        <w:rPr>
          <w:rFonts w:ascii="Arial" w:eastAsia="Arial" w:hAnsi="Arial" w:cs="Arial"/>
          <w:b/>
          <w:sz w:val="22"/>
          <w:szCs w:val="22"/>
          <w:rtl w:val="0"/>
        </w:rPr>
        <w:t>Hélio Silva</w:t>
      </w:r>
    </w:p>
    <w:p w:rsidR="00000000" w:rsidRPr="00000000" w:rsidP="00000000" w14:paraId="00000010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 w:rsidRPr="00000000">
        <w:rPr>
          <w:rFonts w:ascii="Arial" w:eastAsia="Arial" w:hAnsi="Arial" w:cs="Arial"/>
          <w:b/>
          <w:sz w:val="22"/>
          <w:szCs w:val="22"/>
          <w:rtl w:val="0"/>
        </w:rPr>
        <w:t>Vereador (Cidadania)</w:t>
      </w:r>
    </w:p>
    <w:sectPr>
      <w:headerReference w:type="default" r:id="rId4"/>
      <w:footerReference w:type="default" r:id="rId5"/>
      <w:pgSz w:w="11906" w:h="16838" w:orient="portrait"/>
      <w:pgMar w:top="1701" w:right="1701" w:bottom="1276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Arial Black">
    <w:charset w:val="00"/>
    <w:family w:val="auto"/>
    <w:pitch w:val="default"/>
  </w:font>
  <w:font w:name="Cambria">
    <w:charset w:val="00"/>
    <w:family w:val="auto"/>
    <w:pitch w:val="default"/>
  </w:font>
  <w:font w:name="Symbol">
    <w:charset w:val="00"/>
    <w:family w:val="auto"/>
    <w:pitch w:val="default"/>
  </w:font>
  <w:font w:name="Courier 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  <w:rtl w:val="0"/>
      </w:rPr>
      <w:t>________________________________________________________________________________</w:t>
    </w:r>
  </w:p>
  <w:p w:rsidR="00000000" w:rsidRPr="00000000" w:rsidP="00000000" w14:paraId="00000016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keepNext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left" w:pos="6768"/>
      </w:tabs>
      <w:spacing w:before="0" w:after="0" w:line="240" w:lineRule="auto"/>
      <w:ind w:left="0" w:right="0" w:firstLine="0"/>
      <w:jc w:val="center"/>
      <w:rPr>
        <w:rFonts w:ascii="Arial Black" w:eastAsia="Arial Black" w:hAnsi="Arial Black" w:cs="Arial Black"/>
        <w:b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377669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  <w:rtl w:val="0"/>
      </w:rPr>
      <w:t xml:space="preserve">              </w:t>
    </w:r>
    <w:r w:rsidRPr="00000000">
      <w:rPr>
        <w:rFonts w:ascii="Arial Black" w:eastAsia="Arial Black" w:hAnsi="Arial Black" w:cs="Arial Black"/>
        <w:b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  <w:rtl w:val="0"/>
      </w:rPr>
      <w:t>CÂMARA MUNICIPAL DE SUMARÉ</w:t>
    </w:r>
  </w:p>
  <w:p w:rsidR="00000000" w:rsidRPr="00000000" w:rsidP="00000000" w14:paraId="00000012">
    <w:pPr>
      <w:keepNext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left" w:pos="676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  <w:rtl w:val="0"/>
      </w:rPr>
      <w:t xml:space="preserve">                        ESTADO DE SÃO PAULO</w:t>
    </w:r>
  </w:p>
  <w:p w:rsidR="00000000" w:rsidRPr="00000000" w:rsidP="00000000" w14:paraId="00000013">
    <w:pPr>
      <w:tabs>
        <w:tab w:val="left" w:pos="1590"/>
      </w:tabs>
    </w:pPr>
    <w:r w:rsidRPr="00000000">
      <w:rPr>
        <w:rtl w:val="0"/>
      </w:rPr>
      <w:tab/>
    </w:r>
  </w:p>
  <w:p w:rsidR="00000000" w:rsidRPr="00000000" w:rsidP="00000000" w14:paraId="00000014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A60670"/>
    <w:multiLevelType w:val="hybridMultilevel"/>
    <w:tmpl w:val="0000000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1800"/>
      </w:pPr>
    </w:lvl>
    <w:lvl w:ilvl="3">
      <w:start w:val="0"/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960"/>
      </w:pPr>
    </w:lvl>
    <w:lvl w:ilvl="6">
      <w:start w:val="0"/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6120"/>
      </w:pPr>
    </w:lvl>
  </w:abstractNum>
  <w:abstractNum w:abstractNumId="1">
    <w:nsid w:val="42EDDB1A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3."/>
      <w:lvlJc w:val="left"/>
      <w:pPr>
        <w:ind w:left="2160" w:hanging="1980"/>
      </w:pPr>
    </w:lvl>
    <w:lvl w:ilvl="3">
      <w:start w:val="1"/>
      <w:numFmt w:val="decimal"/>
      <w:lvlText w:val="%4."/>
      <w:lvlJc w:val="left"/>
      <w:pPr>
        <w:ind w:left="2880" w:hanging="2520"/>
      </w:pPr>
    </w:lvl>
    <w:lvl w:ilvl="4">
      <w:start w:val="1"/>
      <w:numFmt w:val="decimal"/>
      <w:lvlText w:val="%5."/>
      <w:lvlJc w:val="left"/>
      <w:pPr>
        <w:ind w:left="3600" w:hanging="3240"/>
      </w:pPr>
    </w:lvl>
    <w:lvl w:ilvl="5">
      <w:start w:val="1"/>
      <w:numFmt w:val="decimal"/>
      <w:lvlText w:val="%6."/>
      <w:lvlJc w:val="left"/>
      <w:pPr>
        <w:ind w:left="4320" w:hanging="4140"/>
      </w:pPr>
    </w:lvl>
    <w:lvl w:ilvl="6">
      <w:start w:val="1"/>
      <w:numFmt w:val="decimal"/>
      <w:lvlText w:val="%7."/>
      <w:lvlJc w:val="left"/>
      <w:pPr>
        <w:ind w:left="5040" w:hanging="4680"/>
      </w:pPr>
    </w:lvl>
    <w:lvl w:ilvl="7">
      <w:start w:val="1"/>
      <w:numFmt w:val="decimal"/>
      <w:lvlText w:val="%8."/>
      <w:lvlJc w:val="left"/>
      <w:pPr>
        <w:ind w:left="5760" w:hanging="5400"/>
      </w:pPr>
    </w:lvl>
    <w:lvl w:ilvl="8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widowControl w:val="0"/>
      <w:spacing w:after="0" w:line="240" w:lineRule="auto"/>
      <w:ind w:left="0" w:firstLine="0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ind w:left="0"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pPr>
      <w:keepNext/>
      <w:spacing w:after="0" w:line="240" w:lineRule="auto"/>
      <w:ind w:left="0" w:firstLine="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