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6517D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6517D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6517D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6517D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6517D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A1972" w:rsidRPr="009A1972" w:rsidP="006517D2" w14:paraId="173FE88F" w14:textId="1CEEE3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9A197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A1972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9A1972">
        <w:rPr>
          <w:rFonts w:ascii="Bookman Old Style" w:hAnsi="Bookman Old Style" w:cs="Arial"/>
          <w:sz w:val="24"/>
          <w:szCs w:val="24"/>
        </w:rPr>
        <w:t xml:space="preserve"> na </w:t>
      </w:r>
      <w:r w:rsidRPr="006517D2" w:rsidR="006517D2">
        <w:rPr>
          <w:rFonts w:ascii="Bookman Old Style" w:hAnsi="Bookman Old Style" w:cs="Arial"/>
          <w:sz w:val="24"/>
          <w:szCs w:val="24"/>
        </w:rPr>
        <w:t xml:space="preserve">Rua Manoel Antônio </w:t>
      </w:r>
      <w:r w:rsidR="006517D2">
        <w:rPr>
          <w:rFonts w:ascii="Bookman Old Style" w:hAnsi="Bookman Old Style" w:cs="Arial"/>
          <w:sz w:val="24"/>
          <w:szCs w:val="24"/>
        </w:rPr>
        <w:t>d</w:t>
      </w:r>
      <w:r w:rsidRPr="006517D2" w:rsidR="006517D2">
        <w:rPr>
          <w:rFonts w:ascii="Bookman Old Style" w:hAnsi="Bookman Old Style" w:cs="Arial"/>
          <w:sz w:val="24"/>
          <w:szCs w:val="24"/>
        </w:rPr>
        <w:t xml:space="preserve">e Almeida, </w:t>
      </w:r>
      <w:r w:rsidR="006517D2">
        <w:rPr>
          <w:rFonts w:ascii="Bookman Old Style" w:hAnsi="Bookman Old Style" w:cs="Arial"/>
          <w:sz w:val="24"/>
          <w:szCs w:val="24"/>
        </w:rPr>
        <w:t xml:space="preserve">nº </w:t>
      </w:r>
      <w:r w:rsidRPr="006517D2" w:rsidR="006517D2">
        <w:rPr>
          <w:rFonts w:ascii="Bookman Old Style" w:hAnsi="Bookman Old Style" w:cs="Arial"/>
          <w:sz w:val="24"/>
          <w:szCs w:val="24"/>
        </w:rPr>
        <w:t>321, Pq. Casarão</w:t>
      </w:r>
      <w:r w:rsidR="006517D2">
        <w:rPr>
          <w:rFonts w:ascii="Bookman Old Style" w:hAnsi="Bookman Old Style" w:cs="Arial"/>
          <w:sz w:val="24"/>
          <w:szCs w:val="24"/>
        </w:rPr>
        <w:t>.</w:t>
      </w:r>
    </w:p>
    <w:p w:rsidR="009A1972" w:rsidRPr="009A1972" w:rsidP="006517D2" w14:paraId="09C97A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6517D2" w14:paraId="7F5CF41B" w14:textId="11622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1972">
        <w:rPr>
          <w:rFonts w:ascii="Bookman Old Style" w:hAnsi="Bookman Old Style" w:cs="Arial"/>
          <w:sz w:val="24"/>
          <w:szCs w:val="24"/>
        </w:rPr>
        <w:t>A solicitação se faz necessária, visto que a presença de entulhos e materiais descartados de forma inadequada prejudica a limpeza urbana, compromete a circulação de pedestres e veículos, e pode gerar riscos à saúde e segurança da população local.</w:t>
      </w:r>
    </w:p>
    <w:p w:rsidR="00090766" w:rsidRPr="00746E86" w:rsidP="006517D2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6517D2" w14:paraId="5F50AF77" w14:textId="7018B7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6517D2">
        <w:rPr>
          <w:rFonts w:ascii="Bookman Old Style" w:hAnsi="Bookman Old Style" w:cs="Arial"/>
          <w:sz w:val="24"/>
          <w:szCs w:val="24"/>
        </w:rPr>
        <w:t>5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6517D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6517D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590036" r:id="rId5"/>
        </w:object>
      </w:r>
    </w:p>
    <w:p w:rsidR="002C2904" w:rsidRPr="00E207DC" w:rsidP="006517D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6517D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6517D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p w:rsidR="006517D2" w:rsidRPr="00E207DC" w14:paraId="47827A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17D2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A714B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5F41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E73F8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2025-09-01T14:03:00Z</dcterms:created>
  <dcterms:modified xsi:type="dcterms:W3CDTF">2025-09-05T18:08:00Z</dcterms:modified>
</cp:coreProperties>
</file>