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399/2025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ALLAN SANGALLI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Inclusão da Festa na Praça no Calendário Oficial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