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33AF305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A0596E">
        <w:rPr>
          <w:rFonts w:ascii="Times New Roman" w:hAnsi="Times New Roman" w:cs="Times New Roman"/>
          <w:b/>
          <w:sz w:val="24"/>
          <w:szCs w:val="24"/>
        </w:rPr>
        <w:t>Rodrigo Costa Guimarães – Vila Santa Terezinha.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4D2D97A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A0596E">
        <w:rPr>
          <w:rFonts w:ascii="Times New Roman" w:hAnsi="Times New Roman" w:cs="Times New Roman"/>
          <w:sz w:val="24"/>
          <w:szCs w:val="24"/>
        </w:rPr>
        <w:t>Rua Rodrigo Costa Guimarães, no bairro Vila Santa Terezinha.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318715</wp:posOffset>
            </wp:positionH>
            <wp:positionV relativeFrom="paragraph">
              <wp:posOffset>216591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828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CA3EA1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E20264" w:rsidP="00DB1202" w14:paraId="718DC1F8" w14:textId="6D1BB45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505EC539" w14:textId="6FA0943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A0596E" w:rsidP="00DB1202" w14:paraId="2CD357A9" w14:textId="41D722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11458</wp:posOffset>
            </wp:positionV>
            <wp:extent cx="2763549" cy="4913133"/>
            <wp:effectExtent l="0" t="0" r="0" b="1905"/>
            <wp:wrapNone/>
            <wp:docPr id="96568699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9215" name="Imagem 96568699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49" cy="491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A93" w:rsidP="00DB1202" w14:paraId="234EA4F2" w14:textId="03ED4E0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2D19FC34" w14:textId="4FC84EF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DB1202" w14:paraId="48D9AE2F" w14:textId="59E1A7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77</cp:revision>
  <cp:lastPrinted>2021-02-25T18:05:00Z</cp:lastPrinted>
  <dcterms:created xsi:type="dcterms:W3CDTF">2025-05-16T14:17:00Z</dcterms:created>
  <dcterms:modified xsi:type="dcterms:W3CDTF">2025-09-05T12:56:00Z</dcterms:modified>
</cp:coreProperties>
</file>