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132/2025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NEY DO GÁS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criação do Prêmio Escola Sustentável no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