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AD6F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AE6C93">
        <w:rPr>
          <w:rFonts w:ascii="Arial" w:eastAsia="Arial" w:hAnsi="Arial" w:cs="Arial"/>
          <w:b/>
          <w:i/>
          <w:color w:val="000000"/>
          <w:szCs w:val="24"/>
        </w:rPr>
        <w:t>46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C57910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>Indico ao Exmo. Senhor Prefeito Municipal, junto ao departamento competente, no sentido de realizar serviço de sinalização, pintura e remarcação de solo</w:t>
      </w:r>
      <w:r w:rsidR="00AE6C93">
        <w:rPr>
          <w:rFonts w:ascii="Arial" w:hAnsi="Arial" w:cs="Arial"/>
          <w:iCs/>
          <w:szCs w:val="24"/>
        </w:rPr>
        <w:t>, e a possível instalação de um semáforo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AE6C93">
        <w:rPr>
          <w:rFonts w:ascii="Arial" w:hAnsi="Arial" w:cs="Arial"/>
          <w:iCs/>
          <w:szCs w:val="24"/>
        </w:rPr>
        <w:t>Avenida Emílio Bosco, próximo ao nº 1875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AE6C93">
        <w:rPr>
          <w:rFonts w:ascii="Arial" w:hAnsi="Arial" w:cs="Arial"/>
          <w:iCs/>
          <w:szCs w:val="24"/>
        </w:rPr>
        <w:t>Jardim Morumbi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65297B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AE6C93">
        <w:rPr>
          <w:rFonts w:ascii="Arial" w:hAnsi="Arial" w:cs="Arial"/>
          <w:iCs/>
          <w:szCs w:val="24"/>
        </w:rPr>
        <w:t xml:space="preserve"> Também foi contatado pelos moradores pedindo a instalação de um semáforo na região, devido a dificuldades de atravessar a avenida em horários de movimento.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3A7E88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6C93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AE6C9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210EA9FC" w14:textId="1ACA050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E6C93" w:rsidP="00C37F5C" w14:paraId="532EB58E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64729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6028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0BE92D88" w14:textId="4D30FAD2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32498"/>
    <w:rsid w:val="00952B15"/>
    <w:rsid w:val="0097160D"/>
    <w:rsid w:val="009B2FAA"/>
    <w:rsid w:val="009C747B"/>
    <w:rsid w:val="009E6A18"/>
    <w:rsid w:val="00A06CF2"/>
    <w:rsid w:val="00A07683"/>
    <w:rsid w:val="00A13F15"/>
    <w:rsid w:val="00A663C2"/>
    <w:rsid w:val="00A74094"/>
    <w:rsid w:val="00AE6AEE"/>
    <w:rsid w:val="00AE6C93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B5F4-9BFB-4BD6-A8C0-FB3AF8F0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2025-08-27T13:14:00Z</dcterms:created>
  <dcterms:modified xsi:type="dcterms:W3CDTF">2025-08-27T13:14:00Z</dcterms:modified>
</cp:coreProperties>
</file>