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3A60" w:rsidRPr="007D6299" w:rsidP="00CB3A60" w14:paraId="06CDEDBD" w14:textId="1A3E6A1A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0" w:edGrp="everyone"/>
      <w:r w:rsidRPr="007D6299">
        <w:rPr>
          <w:rFonts w:ascii="Times New Roman" w:eastAsia="Times New Roman" w:hAnsi="Times New Roman" w:cs="Times New Roman"/>
          <w:b/>
          <w:bCs/>
          <w:sz w:val="28"/>
          <w:szCs w:val="28"/>
        </w:rPr>
        <w:t>PROJETO DE LEI N°</w:t>
      </w:r>
      <w:r w:rsidRPr="007D6299" w:rsidR="00C60243">
        <w:rPr>
          <w:rFonts w:ascii="Times New Roman" w:eastAsia="Times New Roman" w:hAnsi="Times New Roman" w:cs="Times New Roman"/>
          <w:b/>
          <w:bCs/>
          <w:sz w:val="28"/>
          <w:szCs w:val="28"/>
        </w:rPr>
        <w:t>_________</w:t>
      </w:r>
      <w:r w:rsidRPr="007D6299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7D6299" w:rsidR="00BC512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de </w:t>
      </w:r>
      <w:r w:rsidRPr="007D6299" w:rsidR="00617E0F">
        <w:rPr>
          <w:rFonts w:ascii="Times New Roman" w:eastAsia="Times New Roman" w:hAnsi="Times New Roman" w:cs="Times New Roman"/>
          <w:b/>
          <w:bCs/>
          <w:sz w:val="28"/>
          <w:szCs w:val="28"/>
        </w:rPr>
        <w:t>22</w:t>
      </w:r>
      <w:r w:rsidRPr="007D6299" w:rsidR="00BC512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de </w:t>
      </w:r>
      <w:r w:rsidRPr="007D6299" w:rsidR="00617E0F">
        <w:rPr>
          <w:rFonts w:ascii="Times New Roman" w:eastAsia="Times New Roman" w:hAnsi="Times New Roman" w:cs="Times New Roman"/>
          <w:b/>
          <w:bCs/>
          <w:sz w:val="28"/>
          <w:szCs w:val="28"/>
        </w:rPr>
        <w:t>agosto</w:t>
      </w:r>
      <w:r w:rsidRPr="007D6299" w:rsidR="00BC512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de 2025.</w:t>
      </w:r>
    </w:p>
    <w:p w:rsidR="00DD712F" w:rsidRPr="007D6299" w:rsidP="00CB3A60" w14:paraId="5F30EB3C" w14:textId="77777777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B3A60" w:rsidRPr="007D6299" w:rsidP="00CB3A60" w14:paraId="25261FF6" w14:textId="77777777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60243" w:rsidRPr="007D6299" w:rsidP="00CB3A60" w14:paraId="54F023C3" w14:textId="7E5E4E28">
      <w:pPr>
        <w:spacing w:after="120" w:line="240" w:lineRule="auto"/>
        <w:ind w:left="3540" w:right="37"/>
        <w:jc w:val="both"/>
        <w:rPr>
          <w:rFonts w:ascii="Times New Roman" w:hAnsi="Times New Roman" w:cs="Times New Roman"/>
          <w:sz w:val="28"/>
          <w:szCs w:val="28"/>
        </w:rPr>
      </w:pPr>
      <w:r w:rsidRPr="007D6299">
        <w:rPr>
          <w:rFonts w:ascii="Times New Roman" w:hAnsi="Times New Roman" w:cs="Times New Roman"/>
          <w:sz w:val="28"/>
          <w:szCs w:val="28"/>
        </w:rPr>
        <w:t xml:space="preserve">“Dispõe sobre instituição a responsabilização e </w:t>
      </w:r>
      <w:r w:rsidRPr="007D6299" w:rsidR="00617E0F">
        <w:rPr>
          <w:rFonts w:ascii="Times New Roman" w:hAnsi="Times New Roman" w:cs="Times New Roman"/>
          <w:sz w:val="28"/>
          <w:szCs w:val="28"/>
        </w:rPr>
        <w:t xml:space="preserve">   </w:t>
      </w:r>
      <w:r w:rsidRPr="007D6299">
        <w:rPr>
          <w:rFonts w:ascii="Times New Roman" w:hAnsi="Times New Roman" w:cs="Times New Roman"/>
          <w:sz w:val="28"/>
          <w:szCs w:val="28"/>
        </w:rPr>
        <w:t>penalização administrativa aos tutores de cães que atacarem Munícipes e/ou outros animais, no âmbito do Município de Sumaré/SP e dá outras providências.”</w:t>
      </w:r>
    </w:p>
    <w:p w:rsidR="00524B24" w:rsidRPr="007D6299" w:rsidP="00CB3A60" w14:paraId="3DEC1229" w14:textId="77777777">
      <w:pPr>
        <w:spacing w:after="120" w:line="240" w:lineRule="auto"/>
        <w:ind w:left="3540" w:right="3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B3A60" w:rsidRPr="007D6299" w:rsidP="007D6299" w14:paraId="4CE36327" w14:textId="053E132C">
      <w:pPr>
        <w:tabs>
          <w:tab w:val="left" w:pos="2694"/>
        </w:tabs>
        <w:spacing w:after="120" w:line="240" w:lineRule="auto"/>
        <w:ind w:right="37"/>
        <w:rPr>
          <w:rFonts w:ascii="Times New Roman" w:eastAsia="Times New Roman" w:hAnsi="Times New Roman" w:cs="Times New Roman"/>
          <w:sz w:val="24"/>
          <w:szCs w:val="24"/>
        </w:rPr>
      </w:pPr>
      <w:r w:rsidRPr="007D629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Autor: Vereador Jose Adilson Pereira dos Santos (Pereirinha).</w:t>
      </w:r>
    </w:p>
    <w:p w:rsidR="00CB3A60" w:rsidRPr="007D6299" w:rsidP="00CB3A60" w14:paraId="51C41055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B3A60" w:rsidRPr="007D6299" w:rsidP="00CB3A60" w14:paraId="69B35C60" w14:textId="77777777">
      <w:pPr>
        <w:spacing w:after="120" w:line="240" w:lineRule="auto"/>
        <w:ind w:left="1418" w:right="3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299">
        <w:rPr>
          <w:rFonts w:ascii="Times New Roman" w:eastAsia="Times New Roman" w:hAnsi="Times New Roman" w:cs="Times New Roman"/>
          <w:b/>
          <w:bCs/>
          <w:sz w:val="24"/>
          <w:szCs w:val="24"/>
        </w:rPr>
        <w:t>O PREFEITO DO MUNICÍPIO DE SUMARÉ </w:t>
      </w:r>
    </w:p>
    <w:p w:rsidR="00CB3A60" w:rsidRPr="007D6299" w:rsidP="00CB3A60" w14:paraId="20EBC45D" w14:textId="77777777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299">
        <w:rPr>
          <w:rFonts w:ascii="Times New Roman" w:eastAsia="Times New Roman" w:hAnsi="Times New Roman" w:cs="Times New Roman"/>
          <w:b/>
          <w:bCs/>
          <w:sz w:val="24"/>
          <w:szCs w:val="24"/>
        </w:rPr>
        <w:t>  </w:t>
      </w:r>
    </w:p>
    <w:p w:rsidR="004A2491" w:rsidRPr="007D6299" w:rsidP="004A2491" w14:paraId="0977544D" w14:textId="77777777">
      <w:pPr>
        <w:spacing w:after="120" w:line="240" w:lineRule="auto"/>
        <w:ind w:right="43" w:firstLine="17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299">
        <w:rPr>
          <w:rFonts w:ascii="Times New Roman" w:eastAsia="Times New Roman" w:hAnsi="Times New Roman" w:cs="Times New Roman"/>
          <w:sz w:val="24"/>
          <w:szCs w:val="24"/>
        </w:rPr>
        <w:t>Faço saber que a Câmara Municipal de Sumaré aprovou e eu sanciono e promulgo a seguinte lei:</w:t>
      </w:r>
    </w:p>
    <w:p w:rsidR="007D6299" w:rsidRPr="007D6299" w:rsidP="00367468" w14:paraId="75A5C931" w14:textId="77777777">
      <w:pPr>
        <w:spacing w:after="120" w:line="240" w:lineRule="auto"/>
        <w:ind w:right="43" w:firstLine="1701"/>
        <w:jc w:val="both"/>
        <w:rPr>
          <w:rFonts w:ascii="Times New Roman" w:hAnsi="Times New Roman" w:cs="Times New Roman"/>
          <w:sz w:val="24"/>
          <w:szCs w:val="24"/>
        </w:rPr>
      </w:pPr>
    </w:p>
    <w:p w:rsidR="001B35FB" w:rsidRPr="007D6299" w:rsidP="00367468" w14:paraId="6352EFD2" w14:textId="6B27EC6C">
      <w:pPr>
        <w:spacing w:after="120" w:line="240" w:lineRule="auto"/>
        <w:ind w:right="43"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7D6299">
        <w:rPr>
          <w:rFonts w:ascii="Times New Roman" w:hAnsi="Times New Roman" w:cs="Times New Roman"/>
          <w:sz w:val="24"/>
          <w:szCs w:val="24"/>
        </w:rPr>
        <w:t>Art. 1º Fica instituída a responsabilização e penalização administrativa aos tutores de cães que atacarem Munícipes e/ou outros animais, no âmbito do Município de Sumaré/SP.</w:t>
      </w:r>
    </w:p>
    <w:p w:rsidR="00524B24" w:rsidRPr="007D6299" w:rsidP="00367468" w14:paraId="05608F72" w14:textId="77777777">
      <w:pPr>
        <w:spacing w:after="120" w:line="240" w:lineRule="auto"/>
        <w:ind w:right="43" w:firstLine="170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6299" w:rsidRPr="007D6299" w:rsidP="00AA2073" w14:paraId="48250561" w14:textId="77777777">
      <w:pPr>
        <w:tabs>
          <w:tab w:val="left" w:pos="567"/>
          <w:tab w:val="left" w:pos="3402"/>
          <w:tab w:val="left" w:pos="3544"/>
        </w:tabs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90346646"/>
      <w:r w:rsidRPr="007D6299">
        <w:rPr>
          <w:rFonts w:ascii="Times New Roman" w:eastAsia="Times New Roman" w:hAnsi="Times New Roman" w:cs="Times New Roman"/>
          <w:b/>
          <w:bCs/>
          <w:sz w:val="24"/>
          <w:szCs w:val="24"/>
        </w:rPr>
        <w:t>Art.</w:t>
      </w:r>
      <w:r w:rsidRPr="007D6299" w:rsidR="00AA20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2º </w:t>
      </w:r>
      <w:r w:rsidRPr="007D6299" w:rsidR="00AA2073">
        <w:rPr>
          <w:rFonts w:ascii="Times New Roman" w:eastAsia="Times New Roman" w:hAnsi="Times New Roman" w:cs="Times New Roman"/>
          <w:sz w:val="24"/>
          <w:szCs w:val="24"/>
        </w:rPr>
        <w:t xml:space="preserve">Para os fins desta Lei. Consideram- se: </w:t>
      </w:r>
    </w:p>
    <w:p w:rsidR="007D6299" w:rsidRPr="007D6299" w:rsidP="00AA2073" w14:paraId="3AC425F0" w14:textId="77777777">
      <w:pPr>
        <w:tabs>
          <w:tab w:val="left" w:pos="567"/>
          <w:tab w:val="left" w:pos="3402"/>
          <w:tab w:val="left" w:pos="3544"/>
        </w:tabs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299">
        <w:rPr>
          <w:rFonts w:ascii="Times New Roman" w:hAnsi="Times New Roman" w:cs="Times New Roman"/>
          <w:sz w:val="24"/>
          <w:szCs w:val="24"/>
        </w:rPr>
        <w:t>I – Ataque: qualquer ação de cão que resulte em ferimentos físicos, lesões, ameaça grave ou dano material a pessoa ou a outro animal;</w:t>
      </w:r>
    </w:p>
    <w:p w:rsidR="00BC5128" w:rsidRPr="007D6299" w:rsidP="00AA2073" w14:paraId="6BE1E294" w14:textId="4F4C3CC5">
      <w:pPr>
        <w:tabs>
          <w:tab w:val="left" w:pos="567"/>
          <w:tab w:val="left" w:pos="3402"/>
          <w:tab w:val="left" w:pos="3544"/>
        </w:tabs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299">
        <w:rPr>
          <w:rFonts w:ascii="Times New Roman" w:hAnsi="Times New Roman" w:cs="Times New Roman"/>
          <w:sz w:val="24"/>
          <w:szCs w:val="24"/>
        </w:rPr>
        <w:t>II – Tutor: pessoa física ou jurídica responsável pela guarda ou vigilância do animal, ainda que temporariamente.</w:t>
      </w:r>
    </w:p>
    <w:p w:rsidR="00617E0F" w:rsidRPr="007D6299" w:rsidP="00524B24" w14:paraId="1A75BCBA" w14:textId="77777777">
      <w:pPr>
        <w:rPr>
          <w:rFonts w:ascii="Times New Roman" w:hAnsi="Times New Roman" w:cs="Times New Roman"/>
          <w:sz w:val="24"/>
          <w:szCs w:val="24"/>
        </w:rPr>
      </w:pPr>
      <w:r w:rsidRPr="007D6299">
        <w:rPr>
          <w:rFonts w:ascii="Times New Roman" w:hAnsi="Times New Roman" w:cs="Times New Roman"/>
          <w:b/>
          <w:bCs/>
          <w:sz w:val="24"/>
          <w:szCs w:val="24"/>
        </w:rPr>
        <w:t>Art. 3º</w:t>
      </w:r>
      <w:r w:rsidRPr="007D6299">
        <w:rPr>
          <w:rFonts w:ascii="Times New Roman" w:hAnsi="Times New Roman" w:cs="Times New Roman"/>
          <w:sz w:val="24"/>
          <w:szCs w:val="24"/>
        </w:rPr>
        <w:t xml:space="preserve"> Ocorrido o ataque, o tutor do animal deverá:</w:t>
      </w:r>
    </w:p>
    <w:p w:rsidR="007D6299" w:rsidRPr="007D6299" w:rsidP="00524B24" w14:paraId="466A3783" w14:textId="77777777">
      <w:pPr>
        <w:rPr>
          <w:rFonts w:ascii="Times New Roman" w:hAnsi="Times New Roman" w:cs="Times New Roman"/>
          <w:sz w:val="24"/>
          <w:szCs w:val="24"/>
        </w:rPr>
      </w:pPr>
    </w:p>
    <w:p w:rsidR="007D6299" w:rsidRPr="007D6299" w:rsidP="00524B24" w14:paraId="05152CAC" w14:textId="77777777">
      <w:pPr>
        <w:rPr>
          <w:rFonts w:ascii="Times New Roman" w:hAnsi="Times New Roman" w:cs="Times New Roman"/>
          <w:sz w:val="24"/>
          <w:szCs w:val="24"/>
        </w:rPr>
      </w:pPr>
      <w:r w:rsidRPr="007D6299">
        <w:rPr>
          <w:rFonts w:ascii="Times New Roman" w:hAnsi="Times New Roman" w:cs="Times New Roman"/>
          <w:sz w:val="24"/>
          <w:szCs w:val="24"/>
        </w:rPr>
        <w:t>I – Prestar socorro imediato à vítima;</w:t>
      </w:r>
    </w:p>
    <w:p w:rsidR="007D6299" w:rsidRPr="007D6299" w:rsidP="00524B24" w14:paraId="2062B9DF" w14:textId="77777777">
      <w:pPr>
        <w:rPr>
          <w:rFonts w:ascii="Times New Roman" w:hAnsi="Times New Roman" w:cs="Times New Roman"/>
          <w:sz w:val="24"/>
          <w:szCs w:val="24"/>
        </w:rPr>
      </w:pPr>
      <w:r w:rsidRPr="007D6299">
        <w:rPr>
          <w:rFonts w:ascii="Times New Roman" w:hAnsi="Times New Roman" w:cs="Times New Roman"/>
          <w:sz w:val="24"/>
          <w:szCs w:val="24"/>
        </w:rPr>
        <w:t>II – Arcar com as despesas médicas, hospitalares, psicológicas ou veterinárias decorrentes;</w:t>
      </w:r>
    </w:p>
    <w:p w:rsidR="007D6299" w:rsidRPr="007D6299" w:rsidP="00524B24" w14:paraId="2B4CE9FF" w14:textId="77777777">
      <w:pPr>
        <w:rPr>
          <w:rFonts w:ascii="Times New Roman" w:hAnsi="Times New Roman" w:cs="Times New Roman"/>
          <w:sz w:val="24"/>
          <w:szCs w:val="24"/>
        </w:rPr>
      </w:pPr>
      <w:r w:rsidRPr="007D6299">
        <w:rPr>
          <w:rFonts w:ascii="Times New Roman" w:hAnsi="Times New Roman" w:cs="Times New Roman"/>
          <w:sz w:val="24"/>
          <w:szCs w:val="24"/>
        </w:rPr>
        <w:t>III – Comunicar o ocorrido à Vigilância Sanitária e à Secretaria de Saúde em até 48 (quarenta e oito) horas;</w:t>
      </w:r>
    </w:p>
    <w:p w:rsidR="007D6299" w:rsidRPr="007D6299" w:rsidP="00524B24" w14:paraId="2D34F4DC" w14:textId="77777777">
      <w:pPr>
        <w:rPr>
          <w:rFonts w:ascii="Times New Roman" w:hAnsi="Times New Roman" w:cs="Times New Roman"/>
          <w:sz w:val="24"/>
          <w:szCs w:val="24"/>
        </w:rPr>
      </w:pPr>
      <w:r w:rsidRPr="007D6299">
        <w:rPr>
          <w:rFonts w:ascii="Times New Roman" w:hAnsi="Times New Roman" w:cs="Times New Roman"/>
          <w:sz w:val="24"/>
          <w:szCs w:val="24"/>
        </w:rPr>
        <w:t>IV – Apresentar comprovante de vacinação antirrábica atualizada no prazo de até 72 (setenta e duas) horas;</w:t>
      </w:r>
    </w:p>
    <w:p w:rsidR="007D6299" w:rsidRPr="007D6299" w:rsidP="00524B24" w14:paraId="67846E6D" w14:textId="77777777">
      <w:pPr>
        <w:rPr>
          <w:rFonts w:ascii="Times New Roman" w:hAnsi="Times New Roman" w:cs="Times New Roman"/>
          <w:sz w:val="24"/>
          <w:szCs w:val="24"/>
        </w:rPr>
      </w:pPr>
      <w:r w:rsidRPr="007D6299">
        <w:rPr>
          <w:rFonts w:ascii="Times New Roman" w:hAnsi="Times New Roman" w:cs="Times New Roman"/>
          <w:sz w:val="24"/>
          <w:szCs w:val="24"/>
        </w:rPr>
        <w:t>V – Submeter o animal à observação veterinária, conforme normas sanitárias.</w:t>
      </w:r>
    </w:p>
    <w:p w:rsidR="007D6299" w:rsidRPr="007D6299" w:rsidP="00524B24" w14:paraId="6D9649A9" w14:textId="77777777">
      <w:pPr>
        <w:rPr>
          <w:rFonts w:ascii="Times New Roman" w:hAnsi="Times New Roman" w:cs="Times New Roman"/>
          <w:sz w:val="24"/>
          <w:szCs w:val="24"/>
        </w:rPr>
      </w:pPr>
    </w:p>
    <w:p w:rsidR="00524B24" w:rsidRPr="007D6299" w:rsidP="00524B24" w14:paraId="09428847" w14:textId="3DECF7DE">
      <w:pPr>
        <w:rPr>
          <w:rFonts w:ascii="Times New Roman" w:hAnsi="Times New Roman" w:cs="Times New Roman"/>
          <w:sz w:val="24"/>
          <w:szCs w:val="24"/>
        </w:rPr>
      </w:pPr>
      <w:r w:rsidRPr="007D6299">
        <w:rPr>
          <w:rFonts w:ascii="Times New Roman" w:hAnsi="Times New Roman" w:cs="Times New Roman"/>
          <w:b/>
          <w:bCs/>
          <w:sz w:val="24"/>
          <w:szCs w:val="24"/>
        </w:rPr>
        <w:t>Art. 4º</w:t>
      </w:r>
      <w:r w:rsidRPr="007D6299">
        <w:rPr>
          <w:rFonts w:ascii="Times New Roman" w:hAnsi="Times New Roman" w:cs="Times New Roman"/>
          <w:sz w:val="24"/>
          <w:szCs w:val="24"/>
        </w:rPr>
        <w:t xml:space="preserve"> O descumprimento das disposições desta Lei acarretará as seguintes penalidades:</w:t>
      </w:r>
    </w:p>
    <w:p w:rsidR="007D6299" w:rsidRPr="007D6299" w:rsidP="00524B24" w14:paraId="1AED9DDF" w14:textId="77777777">
      <w:pPr>
        <w:rPr>
          <w:rFonts w:ascii="Times New Roman" w:hAnsi="Times New Roman" w:cs="Times New Roman"/>
          <w:sz w:val="24"/>
          <w:szCs w:val="24"/>
        </w:rPr>
      </w:pPr>
    </w:p>
    <w:p w:rsidR="007D6299" w:rsidRPr="007D6299" w:rsidP="00524B24" w14:paraId="08D90C0F" w14:textId="77777777">
      <w:pPr>
        <w:rPr>
          <w:rFonts w:ascii="Times New Roman" w:hAnsi="Times New Roman" w:cs="Times New Roman"/>
          <w:sz w:val="24"/>
          <w:szCs w:val="24"/>
        </w:rPr>
      </w:pPr>
      <w:r w:rsidRPr="007D6299">
        <w:rPr>
          <w:rFonts w:ascii="Times New Roman" w:hAnsi="Times New Roman" w:cs="Times New Roman"/>
          <w:sz w:val="24"/>
          <w:szCs w:val="24"/>
        </w:rPr>
        <w:t>Omissão de socorro</w:t>
      </w:r>
      <w:r w:rsidRPr="007D6299" w:rsidR="00617E0F">
        <w:rPr>
          <w:rFonts w:ascii="Times New Roman" w:hAnsi="Times New Roman" w:cs="Times New Roman"/>
          <w:sz w:val="24"/>
          <w:szCs w:val="24"/>
        </w:rPr>
        <w:t xml:space="preserve">: </w:t>
      </w:r>
      <w:r w:rsidRPr="007D6299">
        <w:rPr>
          <w:rFonts w:ascii="Times New Roman" w:hAnsi="Times New Roman" w:cs="Times New Roman"/>
          <w:sz w:val="24"/>
          <w:szCs w:val="24"/>
        </w:rPr>
        <w:t xml:space="preserve">Multa de 20 </w:t>
      </w:r>
      <w:r w:rsidRPr="007D6299">
        <w:rPr>
          <w:rFonts w:ascii="Times New Roman" w:hAnsi="Times New Roman" w:cs="Times New Roman"/>
          <w:sz w:val="24"/>
          <w:szCs w:val="24"/>
        </w:rPr>
        <w:t>UFMs</w:t>
      </w:r>
    </w:p>
    <w:p w:rsidR="007D6299" w:rsidRPr="007D6299" w:rsidP="00524B24" w14:paraId="4BCDCBE6" w14:textId="77777777">
      <w:pPr>
        <w:rPr>
          <w:rFonts w:ascii="Times New Roman" w:hAnsi="Times New Roman" w:cs="Times New Roman"/>
          <w:sz w:val="24"/>
          <w:szCs w:val="24"/>
        </w:rPr>
      </w:pPr>
      <w:r w:rsidRPr="007D6299">
        <w:rPr>
          <w:rFonts w:ascii="Times New Roman" w:hAnsi="Times New Roman" w:cs="Times New Roman"/>
          <w:sz w:val="24"/>
          <w:szCs w:val="24"/>
        </w:rPr>
        <w:t>Ataque sem ferimentos físicos</w:t>
      </w:r>
      <w:r w:rsidRPr="007D6299" w:rsidR="00617E0F">
        <w:rPr>
          <w:rFonts w:ascii="Times New Roman" w:hAnsi="Times New Roman" w:cs="Times New Roman"/>
          <w:sz w:val="24"/>
          <w:szCs w:val="24"/>
        </w:rPr>
        <w:t xml:space="preserve">:  </w:t>
      </w:r>
      <w:r w:rsidRPr="007D6299">
        <w:rPr>
          <w:rFonts w:ascii="Times New Roman" w:hAnsi="Times New Roman" w:cs="Times New Roman"/>
          <w:sz w:val="24"/>
          <w:szCs w:val="24"/>
        </w:rPr>
        <w:t xml:space="preserve">Multa de 40 </w:t>
      </w:r>
      <w:r w:rsidRPr="007D6299">
        <w:rPr>
          <w:rFonts w:ascii="Times New Roman" w:hAnsi="Times New Roman" w:cs="Times New Roman"/>
          <w:sz w:val="24"/>
          <w:szCs w:val="24"/>
        </w:rPr>
        <w:t>UFMs</w:t>
      </w:r>
    </w:p>
    <w:p w:rsidR="007D6299" w:rsidRPr="007D6299" w:rsidP="00524B24" w14:paraId="6A529E06" w14:textId="77777777">
      <w:pPr>
        <w:rPr>
          <w:rFonts w:ascii="Times New Roman" w:hAnsi="Times New Roman" w:cs="Times New Roman"/>
          <w:sz w:val="24"/>
          <w:szCs w:val="24"/>
        </w:rPr>
      </w:pPr>
      <w:r w:rsidRPr="007D6299">
        <w:rPr>
          <w:rFonts w:ascii="Times New Roman" w:hAnsi="Times New Roman" w:cs="Times New Roman"/>
          <w:sz w:val="24"/>
          <w:szCs w:val="24"/>
        </w:rPr>
        <w:t>Lesão corporal leve</w:t>
      </w:r>
      <w:r w:rsidRPr="007D6299" w:rsidR="00617E0F">
        <w:rPr>
          <w:rFonts w:ascii="Times New Roman" w:hAnsi="Times New Roman" w:cs="Times New Roman"/>
          <w:sz w:val="24"/>
          <w:szCs w:val="24"/>
        </w:rPr>
        <w:t xml:space="preserve">: </w:t>
      </w:r>
      <w:r w:rsidRPr="007D6299">
        <w:rPr>
          <w:rFonts w:ascii="Times New Roman" w:hAnsi="Times New Roman" w:cs="Times New Roman"/>
          <w:sz w:val="24"/>
          <w:szCs w:val="24"/>
        </w:rPr>
        <w:t xml:space="preserve">Multa de 80 </w:t>
      </w:r>
      <w:r w:rsidRPr="007D6299">
        <w:rPr>
          <w:rFonts w:ascii="Times New Roman" w:hAnsi="Times New Roman" w:cs="Times New Roman"/>
          <w:sz w:val="24"/>
          <w:szCs w:val="24"/>
        </w:rPr>
        <w:t>UFMs</w:t>
      </w:r>
      <w:r w:rsidRPr="007D6299">
        <w:rPr>
          <w:rFonts w:ascii="Times New Roman" w:hAnsi="Times New Roman" w:cs="Times New Roman"/>
          <w:sz w:val="24"/>
          <w:szCs w:val="24"/>
        </w:rPr>
        <w:t xml:space="preserve"> + curso de posse responsável</w:t>
      </w:r>
    </w:p>
    <w:p w:rsidR="007D6299" w:rsidRPr="007D6299" w:rsidP="00524B24" w14:paraId="593ACF82" w14:textId="77777777">
      <w:pPr>
        <w:rPr>
          <w:rFonts w:ascii="Times New Roman" w:hAnsi="Times New Roman" w:cs="Times New Roman"/>
          <w:sz w:val="24"/>
          <w:szCs w:val="24"/>
        </w:rPr>
      </w:pPr>
      <w:r w:rsidRPr="007D6299">
        <w:rPr>
          <w:rFonts w:ascii="Times New Roman" w:hAnsi="Times New Roman" w:cs="Times New Roman"/>
          <w:sz w:val="24"/>
          <w:szCs w:val="24"/>
        </w:rPr>
        <w:t>Lesão corporal grave</w:t>
      </w:r>
      <w:r w:rsidRPr="007D6299" w:rsidR="00617E0F">
        <w:rPr>
          <w:rFonts w:ascii="Times New Roman" w:hAnsi="Times New Roman" w:cs="Times New Roman"/>
          <w:sz w:val="24"/>
          <w:szCs w:val="24"/>
        </w:rPr>
        <w:t xml:space="preserve">: </w:t>
      </w:r>
      <w:r w:rsidRPr="007D6299">
        <w:rPr>
          <w:rFonts w:ascii="Times New Roman" w:hAnsi="Times New Roman" w:cs="Times New Roman"/>
          <w:sz w:val="24"/>
          <w:szCs w:val="24"/>
        </w:rPr>
        <w:t xml:space="preserve">Multa de 150 </w:t>
      </w:r>
      <w:r w:rsidRPr="007D6299">
        <w:rPr>
          <w:rFonts w:ascii="Times New Roman" w:hAnsi="Times New Roman" w:cs="Times New Roman"/>
          <w:sz w:val="24"/>
          <w:szCs w:val="24"/>
        </w:rPr>
        <w:t>UFMs</w:t>
      </w:r>
      <w:r w:rsidRPr="007D6299">
        <w:rPr>
          <w:rFonts w:ascii="Times New Roman" w:hAnsi="Times New Roman" w:cs="Times New Roman"/>
          <w:sz w:val="24"/>
          <w:szCs w:val="24"/>
        </w:rPr>
        <w:t xml:space="preserve"> + apreensão temporária do animal</w:t>
      </w:r>
    </w:p>
    <w:p w:rsidR="007D6299" w:rsidP="00524B24" w14:paraId="2E34FCCC" w14:textId="77777777">
      <w:pPr>
        <w:rPr>
          <w:rFonts w:ascii="Times New Roman" w:hAnsi="Times New Roman" w:cs="Times New Roman"/>
          <w:sz w:val="24"/>
          <w:szCs w:val="24"/>
        </w:rPr>
      </w:pPr>
      <w:r w:rsidRPr="007D6299">
        <w:rPr>
          <w:rFonts w:ascii="Times New Roman" w:hAnsi="Times New Roman" w:cs="Times New Roman"/>
          <w:sz w:val="24"/>
          <w:szCs w:val="24"/>
        </w:rPr>
        <w:t>Morte da vítima humana</w:t>
      </w:r>
      <w:r w:rsidRPr="007D6299" w:rsidR="00617E0F">
        <w:rPr>
          <w:rFonts w:ascii="Times New Roman" w:hAnsi="Times New Roman" w:cs="Times New Roman"/>
          <w:sz w:val="24"/>
          <w:szCs w:val="24"/>
        </w:rPr>
        <w:t xml:space="preserve">: </w:t>
      </w:r>
      <w:r w:rsidRPr="007D6299">
        <w:rPr>
          <w:rFonts w:ascii="Times New Roman" w:hAnsi="Times New Roman" w:cs="Times New Roman"/>
          <w:sz w:val="24"/>
          <w:szCs w:val="24"/>
        </w:rPr>
        <w:t xml:space="preserve">Multa de 500 </w:t>
      </w:r>
      <w:r w:rsidRPr="007D6299">
        <w:rPr>
          <w:rFonts w:ascii="Times New Roman" w:hAnsi="Times New Roman" w:cs="Times New Roman"/>
          <w:sz w:val="24"/>
          <w:szCs w:val="24"/>
        </w:rPr>
        <w:t>UFMs</w:t>
      </w:r>
      <w:r w:rsidRPr="007D6299">
        <w:rPr>
          <w:rFonts w:ascii="Times New Roman" w:hAnsi="Times New Roman" w:cs="Times New Roman"/>
          <w:sz w:val="24"/>
          <w:szCs w:val="24"/>
        </w:rPr>
        <w:t xml:space="preserve"> + apreensão definitiva + suspensão do direito de posse por 5 anos</w:t>
      </w:r>
    </w:p>
    <w:p w:rsidR="007D6299" w:rsidRPr="007D6299" w:rsidP="00524B24" w14:paraId="5857DCE3" w14:textId="77777777">
      <w:pPr>
        <w:rPr>
          <w:rFonts w:ascii="Times New Roman" w:hAnsi="Times New Roman" w:cs="Times New Roman"/>
          <w:sz w:val="24"/>
          <w:szCs w:val="24"/>
        </w:rPr>
      </w:pPr>
    </w:p>
    <w:p w:rsidR="007D6299" w:rsidRPr="007D6299" w:rsidP="00524B24" w14:paraId="52711A20" w14:textId="77777777">
      <w:pPr>
        <w:rPr>
          <w:rFonts w:ascii="Times New Roman" w:hAnsi="Times New Roman" w:cs="Times New Roman"/>
          <w:sz w:val="24"/>
          <w:szCs w:val="24"/>
        </w:rPr>
      </w:pPr>
      <w:r w:rsidRPr="007D6299">
        <w:rPr>
          <w:rFonts w:ascii="Times New Roman" w:hAnsi="Times New Roman" w:cs="Times New Roman"/>
          <w:sz w:val="24"/>
          <w:szCs w:val="24"/>
        </w:rPr>
        <w:t>Reincidência</w:t>
      </w:r>
      <w:r w:rsidRPr="007D6299" w:rsidR="00617E0F">
        <w:rPr>
          <w:rFonts w:ascii="Times New Roman" w:hAnsi="Times New Roman" w:cs="Times New Roman"/>
          <w:sz w:val="24"/>
          <w:szCs w:val="24"/>
        </w:rPr>
        <w:t xml:space="preserve">: </w:t>
      </w:r>
      <w:r w:rsidRPr="007D6299">
        <w:rPr>
          <w:rFonts w:ascii="Times New Roman" w:hAnsi="Times New Roman" w:cs="Times New Roman"/>
          <w:sz w:val="24"/>
          <w:szCs w:val="24"/>
        </w:rPr>
        <w:tab/>
        <w:t>Multa dobrada + cassação da posse em caso de gravidade</w:t>
      </w:r>
    </w:p>
    <w:p w:rsidR="007D6299" w:rsidRPr="007D6299" w:rsidP="00524B24" w14:paraId="0944DE6C" w14:textId="77777777">
      <w:pPr>
        <w:rPr>
          <w:rFonts w:ascii="Times New Roman" w:hAnsi="Times New Roman" w:cs="Times New Roman"/>
          <w:sz w:val="24"/>
          <w:szCs w:val="24"/>
        </w:rPr>
      </w:pPr>
      <w:r w:rsidRPr="007D6299">
        <w:rPr>
          <w:rFonts w:ascii="Times New Roman" w:hAnsi="Times New Roman" w:cs="Times New Roman"/>
          <w:sz w:val="24"/>
          <w:szCs w:val="24"/>
        </w:rPr>
        <w:t xml:space="preserve">§1º. </w:t>
      </w:r>
      <w:r w:rsidRPr="007D6299">
        <w:rPr>
          <w:rFonts w:ascii="Times New Roman" w:hAnsi="Times New Roman" w:cs="Times New Roman"/>
          <w:sz w:val="24"/>
          <w:szCs w:val="24"/>
        </w:rPr>
        <w:t>UFMs</w:t>
      </w:r>
      <w:r w:rsidRPr="007D6299">
        <w:rPr>
          <w:rFonts w:ascii="Times New Roman" w:hAnsi="Times New Roman" w:cs="Times New Roman"/>
          <w:sz w:val="24"/>
          <w:szCs w:val="24"/>
        </w:rPr>
        <w:t xml:space="preserve"> referem-se às Unidades Fiscais do Município de Sumaré.</w:t>
      </w:r>
    </w:p>
    <w:p w:rsidR="007D6299" w:rsidRPr="007D6299" w:rsidP="00524B24" w14:paraId="7EA085FE" w14:textId="77777777">
      <w:pPr>
        <w:rPr>
          <w:rFonts w:ascii="Times New Roman" w:hAnsi="Times New Roman" w:cs="Times New Roman"/>
          <w:sz w:val="24"/>
          <w:szCs w:val="24"/>
        </w:rPr>
      </w:pPr>
      <w:r w:rsidRPr="007D6299">
        <w:rPr>
          <w:rFonts w:ascii="Times New Roman" w:hAnsi="Times New Roman" w:cs="Times New Roman"/>
          <w:sz w:val="24"/>
          <w:szCs w:val="24"/>
        </w:rPr>
        <w:t>§2º. Os valores arrecadados serão destinados ao Fundo Municipal de Bem Estar Animal.</w:t>
      </w:r>
    </w:p>
    <w:p w:rsidR="007D6299" w:rsidRPr="007D6299" w:rsidP="00524B24" w14:paraId="3B1A0D7F" w14:textId="77777777">
      <w:pPr>
        <w:rPr>
          <w:rFonts w:ascii="Times New Roman" w:hAnsi="Times New Roman" w:cs="Times New Roman"/>
          <w:sz w:val="24"/>
          <w:szCs w:val="24"/>
        </w:rPr>
      </w:pPr>
    </w:p>
    <w:p w:rsidR="007D6299" w:rsidRPr="007D6299" w:rsidP="00524B24" w14:paraId="0881EBC1" w14:textId="77777777">
      <w:pPr>
        <w:rPr>
          <w:rFonts w:ascii="Times New Roman" w:hAnsi="Times New Roman" w:cs="Times New Roman"/>
          <w:sz w:val="24"/>
          <w:szCs w:val="24"/>
        </w:rPr>
      </w:pPr>
    </w:p>
    <w:p w:rsidR="007D6299" w:rsidRPr="007D6299" w:rsidP="00524B24" w14:paraId="12E1499A" w14:textId="77777777">
      <w:pPr>
        <w:rPr>
          <w:rFonts w:ascii="Times New Roman" w:hAnsi="Times New Roman" w:cs="Times New Roman"/>
          <w:sz w:val="24"/>
          <w:szCs w:val="24"/>
        </w:rPr>
      </w:pPr>
      <w:r w:rsidRPr="007D6299">
        <w:rPr>
          <w:rFonts w:ascii="Times New Roman" w:hAnsi="Times New Roman" w:cs="Times New Roman"/>
          <w:b/>
          <w:bCs/>
          <w:sz w:val="24"/>
          <w:szCs w:val="24"/>
        </w:rPr>
        <w:t xml:space="preserve">Art. </w:t>
      </w:r>
      <w:r w:rsidRPr="007D6299" w:rsidR="00617E0F">
        <w:rPr>
          <w:rFonts w:ascii="Times New Roman" w:hAnsi="Times New Roman" w:cs="Times New Roman"/>
          <w:b/>
          <w:bCs/>
          <w:sz w:val="24"/>
          <w:szCs w:val="24"/>
        </w:rPr>
        <w:t>5º</w:t>
      </w:r>
      <w:r w:rsidRPr="007D6299">
        <w:rPr>
          <w:rFonts w:ascii="Times New Roman" w:hAnsi="Times New Roman" w:cs="Times New Roman"/>
          <w:sz w:val="24"/>
          <w:szCs w:val="24"/>
        </w:rPr>
        <w:t>. O Poder Executivo regulamentará esta Lei no prazo de 90 (noventa) dias.</w:t>
      </w:r>
    </w:p>
    <w:p w:rsidR="007D6299" w:rsidRPr="007D6299" w:rsidP="00524B24" w14:paraId="646A9186" w14:textId="77777777">
      <w:pPr>
        <w:rPr>
          <w:rFonts w:ascii="Times New Roman" w:hAnsi="Times New Roman" w:cs="Times New Roman"/>
          <w:sz w:val="24"/>
          <w:szCs w:val="24"/>
        </w:rPr>
      </w:pPr>
    </w:p>
    <w:p w:rsidR="007D6299" w:rsidRPr="007D6299" w:rsidP="00524B24" w14:paraId="1037AB8E" w14:textId="77777777">
      <w:pPr>
        <w:rPr>
          <w:rFonts w:ascii="Times New Roman" w:hAnsi="Times New Roman" w:cs="Times New Roman"/>
          <w:sz w:val="24"/>
          <w:szCs w:val="24"/>
        </w:rPr>
      </w:pPr>
      <w:r w:rsidRPr="007D6299">
        <w:rPr>
          <w:rFonts w:ascii="Times New Roman" w:hAnsi="Times New Roman" w:cs="Times New Roman"/>
          <w:b/>
          <w:bCs/>
          <w:sz w:val="24"/>
          <w:szCs w:val="24"/>
        </w:rPr>
        <w:t xml:space="preserve">Art. </w:t>
      </w:r>
      <w:r w:rsidRPr="007D6299" w:rsidR="00617E0F">
        <w:rPr>
          <w:rFonts w:ascii="Times New Roman" w:hAnsi="Times New Roman" w:cs="Times New Roman"/>
          <w:b/>
          <w:bCs/>
          <w:sz w:val="24"/>
          <w:szCs w:val="24"/>
        </w:rPr>
        <w:t>6º</w:t>
      </w:r>
      <w:r w:rsidRPr="007D6299">
        <w:rPr>
          <w:rFonts w:ascii="Times New Roman" w:hAnsi="Times New Roman" w:cs="Times New Roman"/>
          <w:sz w:val="24"/>
          <w:szCs w:val="24"/>
        </w:rPr>
        <w:t>. Esta Lei entra em vigor na data de sua publicação.</w:t>
      </w:r>
    </w:p>
    <w:p w:rsidR="007D6299" w:rsidRPr="007D6299" w:rsidP="00524B24" w14:paraId="6ECE04C1" w14:textId="77777777">
      <w:pPr>
        <w:rPr>
          <w:rFonts w:ascii="Times New Roman" w:hAnsi="Times New Roman" w:cs="Times New Roman"/>
          <w:sz w:val="24"/>
          <w:szCs w:val="24"/>
        </w:rPr>
      </w:pPr>
    </w:p>
    <w:p w:rsidR="00524B24" w:rsidRPr="007D6299" w:rsidP="00524B24" w14:paraId="5872C137" w14:textId="42BD2F57">
      <w:pPr>
        <w:rPr>
          <w:rFonts w:ascii="Times New Roman" w:hAnsi="Times New Roman" w:cs="Times New Roman"/>
          <w:sz w:val="24"/>
          <w:szCs w:val="24"/>
        </w:rPr>
      </w:pPr>
    </w:p>
    <w:p w:rsidR="00524B24" w:rsidRPr="007D6299" w:rsidP="00524B24" w14:paraId="456B4860" w14:textId="77777777">
      <w:pPr>
        <w:rPr>
          <w:rFonts w:ascii="Times New Roman" w:hAnsi="Times New Roman" w:cs="Times New Roman"/>
          <w:sz w:val="24"/>
          <w:szCs w:val="24"/>
        </w:rPr>
      </w:pPr>
    </w:p>
    <w:p w:rsidR="001E5823" w:rsidRPr="007D6299" w:rsidP="001E5823" w14:paraId="0B453EA9" w14:textId="77777777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6299">
        <w:rPr>
          <w:rFonts w:ascii="Times New Roman" w:hAnsi="Times New Roman" w:cs="Times New Roman"/>
          <w:b/>
          <w:sz w:val="28"/>
          <w:szCs w:val="28"/>
        </w:rPr>
        <w:t xml:space="preserve">JOSE ADILSON PEREIRA DOS SANTOS </w:t>
      </w:r>
    </w:p>
    <w:p w:rsidR="001E5823" w:rsidRPr="007D6299" w:rsidP="001E5823" w14:paraId="7A819C27" w14:textId="77777777">
      <w:pPr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7D6299">
        <w:rPr>
          <w:rFonts w:ascii="Times New Roman" w:hAnsi="Times New Roman" w:cs="Times New Roman"/>
          <w:b/>
          <w:sz w:val="28"/>
          <w:szCs w:val="28"/>
        </w:rPr>
        <w:t>PEREIRINHA</w:t>
      </w:r>
      <w:r w:rsidRPr="007D6299">
        <w:rPr>
          <w:rFonts w:ascii="Times New Roman" w:hAnsi="Times New Roman" w:cs="Times New Roman"/>
          <w:bCs/>
          <w:sz w:val="28"/>
          <w:szCs w:val="28"/>
        </w:rPr>
        <w:t>– Vereador (Cidadania)</w:t>
      </w:r>
    </w:p>
    <w:p w:rsidR="00524B24" w:rsidRPr="007D6299" w:rsidP="00524B24" w14:paraId="3FC46C35" w14:textId="77777777">
      <w:pPr>
        <w:rPr>
          <w:rFonts w:ascii="Times New Roman" w:hAnsi="Times New Roman" w:cs="Times New Roman"/>
          <w:sz w:val="24"/>
          <w:szCs w:val="24"/>
        </w:rPr>
      </w:pPr>
    </w:p>
    <w:p w:rsidR="00524B24" w:rsidRPr="007D6299" w:rsidP="00524B24" w14:paraId="6D780538" w14:textId="77777777">
      <w:pPr>
        <w:rPr>
          <w:rFonts w:ascii="Times New Roman" w:hAnsi="Times New Roman" w:cs="Times New Roman"/>
          <w:sz w:val="24"/>
          <w:szCs w:val="24"/>
        </w:rPr>
      </w:pPr>
    </w:p>
    <w:p w:rsidR="00524B24" w:rsidRPr="007D6299" w:rsidP="00524B24" w14:paraId="306D18A0" w14:textId="77777777">
      <w:pPr>
        <w:rPr>
          <w:rFonts w:ascii="Times New Roman" w:hAnsi="Times New Roman" w:cs="Times New Roman"/>
          <w:sz w:val="24"/>
          <w:szCs w:val="24"/>
        </w:rPr>
      </w:pPr>
    </w:p>
    <w:p w:rsidR="00524B24" w:rsidRPr="007D6299" w:rsidP="00524B24" w14:paraId="64567F86" w14:textId="77777777">
      <w:pPr>
        <w:rPr>
          <w:rFonts w:ascii="Times New Roman" w:hAnsi="Times New Roman" w:cs="Times New Roman"/>
          <w:sz w:val="24"/>
          <w:szCs w:val="24"/>
        </w:rPr>
      </w:pPr>
    </w:p>
    <w:p w:rsidR="00524B24" w:rsidRPr="007D6299" w:rsidP="00524B24" w14:paraId="656729DE" w14:textId="77777777">
      <w:pPr>
        <w:rPr>
          <w:rFonts w:ascii="Times New Roman" w:hAnsi="Times New Roman" w:cs="Times New Roman"/>
          <w:sz w:val="24"/>
          <w:szCs w:val="24"/>
        </w:rPr>
      </w:pPr>
    </w:p>
    <w:p w:rsidR="00524B24" w:rsidRPr="007D6299" w:rsidP="00524B24" w14:paraId="41BE22F5" w14:textId="77777777">
      <w:pPr>
        <w:rPr>
          <w:rFonts w:ascii="Times New Roman" w:hAnsi="Times New Roman" w:cs="Times New Roman"/>
          <w:sz w:val="24"/>
          <w:szCs w:val="24"/>
        </w:rPr>
      </w:pPr>
    </w:p>
    <w:p w:rsidR="00524B24" w:rsidRPr="007D6299" w:rsidP="00524B24" w14:paraId="364FEDC4" w14:textId="77777777">
      <w:pPr>
        <w:rPr>
          <w:rFonts w:ascii="Times New Roman" w:hAnsi="Times New Roman" w:cs="Times New Roman"/>
          <w:sz w:val="24"/>
          <w:szCs w:val="24"/>
        </w:rPr>
      </w:pPr>
    </w:p>
    <w:p w:rsidR="00524B24" w:rsidRPr="007D6299" w:rsidP="00524B24" w14:paraId="33614D19" w14:textId="77777777">
      <w:pPr>
        <w:rPr>
          <w:rFonts w:ascii="Times New Roman" w:hAnsi="Times New Roman" w:cs="Times New Roman"/>
          <w:sz w:val="24"/>
          <w:szCs w:val="24"/>
        </w:rPr>
      </w:pPr>
    </w:p>
    <w:p w:rsidR="00524B24" w:rsidRPr="007D6299" w:rsidP="00524B24" w14:paraId="36D78A34" w14:textId="77777777">
      <w:pPr>
        <w:rPr>
          <w:rFonts w:ascii="Times New Roman" w:hAnsi="Times New Roman" w:cs="Times New Roman"/>
          <w:sz w:val="24"/>
          <w:szCs w:val="24"/>
        </w:rPr>
      </w:pPr>
    </w:p>
    <w:p w:rsidR="00617E0F" w:rsidRPr="007D6299" w:rsidP="00617E0F" w14:paraId="61351130" w14:textId="77777777">
      <w:pPr>
        <w:tabs>
          <w:tab w:val="left" w:pos="1276"/>
          <w:tab w:val="left" w:pos="3402"/>
          <w:tab w:val="left" w:pos="3544"/>
        </w:tabs>
        <w:spacing w:after="100" w:afterAutospacing="1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6299">
        <w:rPr>
          <w:rFonts w:ascii="Times New Roman" w:hAnsi="Times New Roman" w:cs="Times New Roman"/>
          <w:b/>
          <w:bCs/>
          <w:sz w:val="24"/>
          <w:szCs w:val="24"/>
        </w:rPr>
        <w:t>JUSTIFICATIVA</w:t>
      </w:r>
    </w:p>
    <w:p w:rsidR="007D6299" w:rsidRPr="007D6299" w:rsidP="00617E0F" w14:paraId="44143793" w14:textId="77777777">
      <w:pPr>
        <w:tabs>
          <w:tab w:val="left" w:pos="1276"/>
          <w:tab w:val="left" w:pos="3402"/>
          <w:tab w:val="left" w:pos="3544"/>
        </w:tabs>
        <w:spacing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299">
        <w:rPr>
          <w:rFonts w:ascii="Times New Roman" w:hAnsi="Times New Roman" w:cs="Times New Roman"/>
          <w:sz w:val="24"/>
          <w:szCs w:val="24"/>
        </w:rPr>
        <w:t>Este Projeto de Lei visa promover segurança à população de Sumaré, estabelecendo regras claras de prevenção e responsabilização em casos de ataques de cães. Busca-se com isso estimular a posse responsável, o registro municipal de animais e a proteção tanto de seres humanos quanto dos próprios animais.</w:t>
      </w:r>
    </w:p>
    <w:p w:rsidR="00524B24" w:rsidRPr="007D6299" w:rsidP="00617E0F" w14:paraId="6204A969" w14:textId="70994C62">
      <w:pPr>
        <w:tabs>
          <w:tab w:val="left" w:pos="1276"/>
          <w:tab w:val="left" w:pos="3402"/>
          <w:tab w:val="left" w:pos="3544"/>
        </w:tabs>
        <w:spacing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299">
        <w:rPr>
          <w:rFonts w:ascii="Times New Roman" w:hAnsi="Times New Roman" w:cs="Times New Roman"/>
          <w:sz w:val="24"/>
          <w:szCs w:val="24"/>
        </w:rPr>
        <w:t>A Lei também contribui para a atuação preventiva do Poder Público e o fortalecimento das políticas públicas de saúde, proteção animal e bem-estar urbano.</w:t>
      </w:r>
    </w:p>
    <w:bookmarkEnd w:id="1"/>
    <w:p w:rsidR="007D6299" w:rsidRPr="007D6299" w:rsidP="00524B24" w14:paraId="4477907D" w14:textId="77777777">
      <w:pPr>
        <w:pStyle w:val="ListParagraph"/>
        <w:tabs>
          <w:tab w:val="left" w:pos="2835"/>
          <w:tab w:val="left" w:pos="3402"/>
          <w:tab w:val="left" w:pos="354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6E22" w:rsidRPr="007D6299" w:rsidP="00524B24" w14:paraId="323F95A0" w14:textId="688B5638">
      <w:pPr>
        <w:pStyle w:val="ListParagraph"/>
        <w:tabs>
          <w:tab w:val="left" w:pos="2835"/>
          <w:tab w:val="left" w:pos="3402"/>
          <w:tab w:val="left" w:pos="3544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D629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</w:p>
    <w:p w:rsidR="007703C5" w:rsidRPr="007D6299" w:rsidP="00CB3A60" w14:paraId="6C327DA6" w14:textId="77777777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B3A60" w:rsidRPr="007D6299" w:rsidP="00CB3A60" w14:paraId="20519B44" w14:textId="34909D6A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29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Sala das sessões, </w:t>
      </w:r>
      <w:r w:rsidRPr="007D6299" w:rsidR="00617E0F"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7D6299">
        <w:rPr>
          <w:rFonts w:ascii="Times New Roman" w:eastAsia="Times New Roman" w:hAnsi="Times New Roman" w:cs="Times New Roman"/>
          <w:sz w:val="24"/>
          <w:szCs w:val="24"/>
        </w:rPr>
        <w:t xml:space="preserve"> de</w:t>
      </w:r>
      <w:r w:rsidRPr="007D6299" w:rsidR="00A1303E">
        <w:rPr>
          <w:rFonts w:ascii="Times New Roman" w:eastAsia="Times New Roman" w:hAnsi="Times New Roman" w:cs="Times New Roman"/>
          <w:sz w:val="24"/>
          <w:szCs w:val="24"/>
        </w:rPr>
        <w:t xml:space="preserve"> a</w:t>
      </w:r>
      <w:r w:rsidRPr="007D6299" w:rsidR="00617E0F">
        <w:rPr>
          <w:rFonts w:ascii="Times New Roman" w:eastAsia="Times New Roman" w:hAnsi="Times New Roman" w:cs="Times New Roman"/>
          <w:sz w:val="24"/>
          <w:szCs w:val="24"/>
        </w:rPr>
        <w:t>gosto</w:t>
      </w:r>
      <w:r w:rsidRPr="007D6299" w:rsidR="00A130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6299" w:rsidR="005F5335">
        <w:rPr>
          <w:rFonts w:ascii="Times New Roman" w:eastAsia="Times New Roman" w:hAnsi="Times New Roman" w:cs="Times New Roman"/>
          <w:sz w:val="24"/>
          <w:szCs w:val="24"/>
        </w:rPr>
        <w:t>de 2025</w:t>
      </w:r>
      <w:r w:rsidRPr="007D629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24B24" w:rsidRPr="007D6299" w:rsidP="00CB3A60" w14:paraId="738BEFDE" w14:textId="77777777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3A60" w:rsidRPr="007D6299" w:rsidP="00CB3A60" w14:paraId="1ECC45B8" w14:textId="77777777">
      <w:pPr>
        <w:spacing w:after="0" w:line="240" w:lineRule="auto"/>
        <w:ind w:right="179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B3A60" w:rsidRPr="007D6299" w:rsidP="00CB3A60" w14:paraId="1D9B640F" w14:textId="77777777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6299">
        <w:rPr>
          <w:rFonts w:ascii="Times New Roman" w:hAnsi="Times New Roman" w:cs="Times New Roman"/>
          <w:b/>
          <w:sz w:val="28"/>
          <w:szCs w:val="28"/>
        </w:rPr>
        <w:t xml:space="preserve">JOSE ADILSON PEREIRA DOS SANTOS </w:t>
      </w:r>
    </w:p>
    <w:p w:rsidR="00CB3A60" w:rsidRPr="007D6299" w:rsidP="00CB3A60" w14:paraId="6D5A6079" w14:textId="77777777">
      <w:pPr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7D6299">
        <w:rPr>
          <w:rFonts w:ascii="Times New Roman" w:hAnsi="Times New Roman" w:cs="Times New Roman"/>
          <w:b/>
          <w:sz w:val="28"/>
          <w:szCs w:val="28"/>
        </w:rPr>
        <w:t>PEREIRINHA</w:t>
      </w:r>
      <w:r w:rsidRPr="007D6299">
        <w:rPr>
          <w:rFonts w:ascii="Times New Roman" w:hAnsi="Times New Roman" w:cs="Times New Roman"/>
          <w:bCs/>
          <w:sz w:val="28"/>
          <w:szCs w:val="28"/>
        </w:rPr>
        <w:t>– Vereador (Cidadania)</w:t>
      </w:r>
    </w:p>
    <w:permEnd w:id="0"/>
    <w:p w:rsidR="00CB3A60" w:rsidRPr="007D6299" w:rsidP="0081213D" w14:paraId="6E5BD28F" w14:textId="7777777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pt-BR"/>
        </w:rPr>
      </w:pPr>
    </w:p>
    <w:sectPr w:rsidSect="00C1244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26550932" name="Imagem 5265509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57564"/>
    <w:multiLevelType w:val="hybridMultilevel"/>
    <w:tmpl w:val="4AA86654"/>
    <w:lvl w:ilvl="0">
      <w:start w:val="1"/>
      <w:numFmt w:val="upperRoman"/>
      <w:lvlText w:val="%1-"/>
      <w:lvlJc w:val="left"/>
      <w:pPr>
        <w:ind w:left="3555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915" w:hanging="360"/>
      </w:pPr>
    </w:lvl>
    <w:lvl w:ilvl="2" w:tentative="1">
      <w:start w:val="1"/>
      <w:numFmt w:val="lowerRoman"/>
      <w:lvlText w:val="%3."/>
      <w:lvlJc w:val="right"/>
      <w:pPr>
        <w:ind w:left="4635" w:hanging="180"/>
      </w:pPr>
    </w:lvl>
    <w:lvl w:ilvl="3" w:tentative="1">
      <w:start w:val="1"/>
      <w:numFmt w:val="decimal"/>
      <w:lvlText w:val="%4."/>
      <w:lvlJc w:val="left"/>
      <w:pPr>
        <w:ind w:left="5355" w:hanging="360"/>
      </w:pPr>
    </w:lvl>
    <w:lvl w:ilvl="4" w:tentative="1">
      <w:start w:val="1"/>
      <w:numFmt w:val="lowerLetter"/>
      <w:lvlText w:val="%5."/>
      <w:lvlJc w:val="left"/>
      <w:pPr>
        <w:ind w:left="6075" w:hanging="360"/>
      </w:pPr>
    </w:lvl>
    <w:lvl w:ilvl="5" w:tentative="1">
      <w:start w:val="1"/>
      <w:numFmt w:val="lowerRoman"/>
      <w:lvlText w:val="%6."/>
      <w:lvlJc w:val="right"/>
      <w:pPr>
        <w:ind w:left="6795" w:hanging="180"/>
      </w:pPr>
    </w:lvl>
    <w:lvl w:ilvl="6" w:tentative="1">
      <w:start w:val="1"/>
      <w:numFmt w:val="decimal"/>
      <w:lvlText w:val="%7."/>
      <w:lvlJc w:val="left"/>
      <w:pPr>
        <w:ind w:left="7515" w:hanging="360"/>
      </w:pPr>
    </w:lvl>
    <w:lvl w:ilvl="7" w:tentative="1">
      <w:start w:val="1"/>
      <w:numFmt w:val="lowerLetter"/>
      <w:lvlText w:val="%8."/>
      <w:lvlJc w:val="left"/>
      <w:pPr>
        <w:ind w:left="8235" w:hanging="360"/>
      </w:pPr>
    </w:lvl>
    <w:lvl w:ilvl="8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>
    <w:nsid w:val="04B4238C"/>
    <w:multiLevelType w:val="hybridMultilevel"/>
    <w:tmpl w:val="7DF6BDF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3A81576"/>
    <w:multiLevelType w:val="hybridMultilevel"/>
    <w:tmpl w:val="CF7A129E"/>
    <w:lvl w:ilvl="0">
      <w:start w:val="1"/>
      <w:numFmt w:val="upperRoman"/>
      <w:lvlText w:val="%1-"/>
      <w:lvlJc w:val="left"/>
      <w:pPr>
        <w:ind w:left="3555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3915" w:hanging="360"/>
      </w:pPr>
    </w:lvl>
    <w:lvl w:ilvl="2" w:tentative="1">
      <w:start w:val="1"/>
      <w:numFmt w:val="lowerRoman"/>
      <w:lvlText w:val="%3."/>
      <w:lvlJc w:val="right"/>
      <w:pPr>
        <w:ind w:left="4635" w:hanging="180"/>
      </w:pPr>
    </w:lvl>
    <w:lvl w:ilvl="3" w:tentative="1">
      <w:start w:val="1"/>
      <w:numFmt w:val="decimal"/>
      <w:lvlText w:val="%4."/>
      <w:lvlJc w:val="left"/>
      <w:pPr>
        <w:ind w:left="5355" w:hanging="360"/>
      </w:pPr>
    </w:lvl>
    <w:lvl w:ilvl="4" w:tentative="1">
      <w:start w:val="1"/>
      <w:numFmt w:val="lowerLetter"/>
      <w:lvlText w:val="%5."/>
      <w:lvlJc w:val="left"/>
      <w:pPr>
        <w:ind w:left="6075" w:hanging="360"/>
      </w:pPr>
    </w:lvl>
    <w:lvl w:ilvl="5" w:tentative="1">
      <w:start w:val="1"/>
      <w:numFmt w:val="lowerRoman"/>
      <w:lvlText w:val="%6."/>
      <w:lvlJc w:val="right"/>
      <w:pPr>
        <w:ind w:left="6795" w:hanging="180"/>
      </w:pPr>
    </w:lvl>
    <w:lvl w:ilvl="6" w:tentative="1">
      <w:start w:val="1"/>
      <w:numFmt w:val="decimal"/>
      <w:lvlText w:val="%7."/>
      <w:lvlJc w:val="left"/>
      <w:pPr>
        <w:ind w:left="7515" w:hanging="360"/>
      </w:pPr>
    </w:lvl>
    <w:lvl w:ilvl="7" w:tentative="1">
      <w:start w:val="1"/>
      <w:numFmt w:val="lowerLetter"/>
      <w:lvlText w:val="%8."/>
      <w:lvlJc w:val="left"/>
      <w:pPr>
        <w:ind w:left="8235" w:hanging="360"/>
      </w:pPr>
    </w:lvl>
    <w:lvl w:ilvl="8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8">
    <w:nsid w:val="58544542"/>
    <w:multiLevelType w:val="hybridMultilevel"/>
    <w:tmpl w:val="E1948BF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6E72BB"/>
    <w:multiLevelType w:val="hybridMultilevel"/>
    <w:tmpl w:val="C86C7DA8"/>
    <w:lvl w:ilvl="0">
      <w:start w:val="1"/>
      <w:numFmt w:val="upperRoman"/>
      <w:lvlText w:val="%1-"/>
      <w:lvlJc w:val="left"/>
      <w:pPr>
        <w:ind w:left="3479" w:hanging="360"/>
      </w:pPr>
      <w:rPr>
        <w:rFonts w:ascii="Arial" w:hAnsi="Arial" w:eastAsiaTheme="minorHAnsi" w:cs="Arial"/>
        <w:b/>
        <w:bCs/>
      </w:rPr>
    </w:lvl>
    <w:lvl w:ilvl="1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10">
    <w:nsid w:val="650E291D"/>
    <w:multiLevelType w:val="hybridMultilevel"/>
    <w:tmpl w:val="108ABB42"/>
    <w:lvl w:ilvl="0">
      <w:start w:val="0"/>
      <w:numFmt w:val="bullet"/>
      <w:lvlText w:val=""/>
      <w:lvlJc w:val="left"/>
      <w:pPr>
        <w:ind w:left="1128" w:hanging="360"/>
      </w:pPr>
      <w:rPr>
        <w:rFonts w:ascii="Symbol" w:eastAsia="Times New Roman" w:hAnsi="Symbol" w:cs="Calibri" w:hint="default"/>
      </w:rPr>
    </w:lvl>
    <w:lvl w:ilvl="1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1">
    <w:nsid w:val="732400BC"/>
    <w:multiLevelType w:val="hybridMultilevel"/>
    <w:tmpl w:val="B64AA22E"/>
    <w:lvl w:ilvl="0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93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865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375" w:hanging="360"/>
      </w:pPr>
      <w:rPr>
        <w:rFonts w:ascii="Wingdings" w:hAnsi="Wingdings" w:hint="default"/>
      </w:rPr>
    </w:lvl>
  </w:abstractNum>
  <w:abstractNum w:abstractNumId="12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0"/>
  </w:num>
  <w:num w:numId="7">
    <w:abstractNumId w:val="7"/>
  </w:num>
  <w:num w:numId="8">
    <w:abstractNumId w:val="10"/>
  </w:num>
  <w:num w:numId="9">
    <w:abstractNumId w:val="9"/>
  </w:num>
  <w:num w:numId="10">
    <w:abstractNumId w:val="11"/>
  </w:num>
  <w:num w:numId="11">
    <w:abstractNumId w:val="1"/>
  </w:num>
  <w:num w:numId="12">
    <w:abstractNumId w:val="8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39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3500C"/>
    <w:rsid w:val="0004673A"/>
    <w:rsid w:val="00053E1C"/>
    <w:rsid w:val="00073712"/>
    <w:rsid w:val="00075C6F"/>
    <w:rsid w:val="0008143B"/>
    <w:rsid w:val="0009104E"/>
    <w:rsid w:val="000916A4"/>
    <w:rsid w:val="0009781A"/>
    <w:rsid w:val="000C4428"/>
    <w:rsid w:val="000C67DE"/>
    <w:rsid w:val="000D139F"/>
    <w:rsid w:val="000D2BDC"/>
    <w:rsid w:val="0010489E"/>
    <w:rsid w:val="00104AAA"/>
    <w:rsid w:val="001150CC"/>
    <w:rsid w:val="001232F9"/>
    <w:rsid w:val="00125784"/>
    <w:rsid w:val="0013463D"/>
    <w:rsid w:val="00150621"/>
    <w:rsid w:val="0015657E"/>
    <w:rsid w:val="00156CF8"/>
    <w:rsid w:val="001A5A8B"/>
    <w:rsid w:val="001A6D28"/>
    <w:rsid w:val="001B35FB"/>
    <w:rsid w:val="001D0120"/>
    <w:rsid w:val="001D515D"/>
    <w:rsid w:val="001D6447"/>
    <w:rsid w:val="001E4FCB"/>
    <w:rsid w:val="001E5823"/>
    <w:rsid w:val="001F4DD2"/>
    <w:rsid w:val="00201106"/>
    <w:rsid w:val="002027FB"/>
    <w:rsid w:val="00203CDF"/>
    <w:rsid w:val="00203ECC"/>
    <w:rsid w:val="0021753E"/>
    <w:rsid w:val="00234AAA"/>
    <w:rsid w:val="00234F9B"/>
    <w:rsid w:val="0023711C"/>
    <w:rsid w:val="002525EA"/>
    <w:rsid w:val="002669D7"/>
    <w:rsid w:val="00277897"/>
    <w:rsid w:val="00282A5D"/>
    <w:rsid w:val="002A4430"/>
    <w:rsid w:val="002B037F"/>
    <w:rsid w:val="002D173F"/>
    <w:rsid w:val="002D30D0"/>
    <w:rsid w:val="002D4910"/>
    <w:rsid w:val="002D6B5A"/>
    <w:rsid w:val="002E79F4"/>
    <w:rsid w:val="002F358C"/>
    <w:rsid w:val="002F79E4"/>
    <w:rsid w:val="0030724F"/>
    <w:rsid w:val="003108B3"/>
    <w:rsid w:val="00323486"/>
    <w:rsid w:val="00333D42"/>
    <w:rsid w:val="00346387"/>
    <w:rsid w:val="00346F7F"/>
    <w:rsid w:val="003574E7"/>
    <w:rsid w:val="00367468"/>
    <w:rsid w:val="00397958"/>
    <w:rsid w:val="003B5D2A"/>
    <w:rsid w:val="003B6288"/>
    <w:rsid w:val="003C63D9"/>
    <w:rsid w:val="003D4DDB"/>
    <w:rsid w:val="003F6370"/>
    <w:rsid w:val="00406E22"/>
    <w:rsid w:val="004362DE"/>
    <w:rsid w:val="00455D41"/>
    <w:rsid w:val="00460A32"/>
    <w:rsid w:val="0046419D"/>
    <w:rsid w:val="00465880"/>
    <w:rsid w:val="00466DD7"/>
    <w:rsid w:val="00471F46"/>
    <w:rsid w:val="004756FC"/>
    <w:rsid w:val="00490A7C"/>
    <w:rsid w:val="00493E9B"/>
    <w:rsid w:val="004A2491"/>
    <w:rsid w:val="004B2772"/>
    <w:rsid w:val="004B2CC9"/>
    <w:rsid w:val="004B7FC3"/>
    <w:rsid w:val="004C3A7A"/>
    <w:rsid w:val="004C541A"/>
    <w:rsid w:val="004F24AD"/>
    <w:rsid w:val="004F6547"/>
    <w:rsid w:val="005000B2"/>
    <w:rsid w:val="00500E20"/>
    <w:rsid w:val="0051286F"/>
    <w:rsid w:val="005177C3"/>
    <w:rsid w:val="0052005C"/>
    <w:rsid w:val="00524B24"/>
    <w:rsid w:val="00527A36"/>
    <w:rsid w:val="00544204"/>
    <w:rsid w:val="00551875"/>
    <w:rsid w:val="00570D02"/>
    <w:rsid w:val="00570DF7"/>
    <w:rsid w:val="005758E7"/>
    <w:rsid w:val="00575963"/>
    <w:rsid w:val="00591DC4"/>
    <w:rsid w:val="005957B3"/>
    <w:rsid w:val="005B6D73"/>
    <w:rsid w:val="005D55DC"/>
    <w:rsid w:val="005E7621"/>
    <w:rsid w:val="005F5335"/>
    <w:rsid w:val="005F69F8"/>
    <w:rsid w:val="006007EB"/>
    <w:rsid w:val="00601B0A"/>
    <w:rsid w:val="00603F7A"/>
    <w:rsid w:val="00607CAD"/>
    <w:rsid w:val="00607EE7"/>
    <w:rsid w:val="00617E0F"/>
    <w:rsid w:val="00626437"/>
    <w:rsid w:val="00632FA0"/>
    <w:rsid w:val="00642D28"/>
    <w:rsid w:val="00643FAC"/>
    <w:rsid w:val="006465AD"/>
    <w:rsid w:val="00646C31"/>
    <w:rsid w:val="00681D0B"/>
    <w:rsid w:val="0069191F"/>
    <w:rsid w:val="006B60FB"/>
    <w:rsid w:val="006B715D"/>
    <w:rsid w:val="006C0479"/>
    <w:rsid w:val="006C319D"/>
    <w:rsid w:val="006C41A4"/>
    <w:rsid w:val="006D1E9A"/>
    <w:rsid w:val="006E1BBC"/>
    <w:rsid w:val="006E5721"/>
    <w:rsid w:val="00701D0F"/>
    <w:rsid w:val="007066F0"/>
    <w:rsid w:val="0072128C"/>
    <w:rsid w:val="00732440"/>
    <w:rsid w:val="007358A4"/>
    <w:rsid w:val="00736DBE"/>
    <w:rsid w:val="00753BD5"/>
    <w:rsid w:val="00762B9B"/>
    <w:rsid w:val="007703C5"/>
    <w:rsid w:val="00776E71"/>
    <w:rsid w:val="00790FF2"/>
    <w:rsid w:val="00797BC4"/>
    <w:rsid w:val="007A788C"/>
    <w:rsid w:val="007C5701"/>
    <w:rsid w:val="007D24DA"/>
    <w:rsid w:val="007D6299"/>
    <w:rsid w:val="0081213D"/>
    <w:rsid w:val="00812B5C"/>
    <w:rsid w:val="00822396"/>
    <w:rsid w:val="00851303"/>
    <w:rsid w:val="00856284"/>
    <w:rsid w:val="008565BA"/>
    <w:rsid w:val="00867947"/>
    <w:rsid w:val="00880208"/>
    <w:rsid w:val="008A6BBA"/>
    <w:rsid w:val="008B5928"/>
    <w:rsid w:val="008E268A"/>
    <w:rsid w:val="008E45F7"/>
    <w:rsid w:val="008E7778"/>
    <w:rsid w:val="008F20B6"/>
    <w:rsid w:val="00910B46"/>
    <w:rsid w:val="00933B5A"/>
    <w:rsid w:val="0093418D"/>
    <w:rsid w:val="00942AFF"/>
    <w:rsid w:val="00957731"/>
    <w:rsid w:val="009601A4"/>
    <w:rsid w:val="00987038"/>
    <w:rsid w:val="0099039A"/>
    <w:rsid w:val="009C1286"/>
    <w:rsid w:val="009C12EE"/>
    <w:rsid w:val="009E1B89"/>
    <w:rsid w:val="009E6A87"/>
    <w:rsid w:val="009F4C8C"/>
    <w:rsid w:val="00A02744"/>
    <w:rsid w:val="00A06CF2"/>
    <w:rsid w:val="00A100E9"/>
    <w:rsid w:val="00A1303E"/>
    <w:rsid w:val="00A148EB"/>
    <w:rsid w:val="00A15B50"/>
    <w:rsid w:val="00A32ED1"/>
    <w:rsid w:val="00A426E9"/>
    <w:rsid w:val="00A82DE4"/>
    <w:rsid w:val="00A838EA"/>
    <w:rsid w:val="00A96D0F"/>
    <w:rsid w:val="00A96FB1"/>
    <w:rsid w:val="00AA2073"/>
    <w:rsid w:val="00AA25F0"/>
    <w:rsid w:val="00AA6A33"/>
    <w:rsid w:val="00AC079D"/>
    <w:rsid w:val="00AC4F19"/>
    <w:rsid w:val="00AE52BF"/>
    <w:rsid w:val="00AE6AEE"/>
    <w:rsid w:val="00AE7D74"/>
    <w:rsid w:val="00B04727"/>
    <w:rsid w:val="00B142E2"/>
    <w:rsid w:val="00B255FE"/>
    <w:rsid w:val="00B25A2F"/>
    <w:rsid w:val="00B37472"/>
    <w:rsid w:val="00B44648"/>
    <w:rsid w:val="00B449C3"/>
    <w:rsid w:val="00B60BBB"/>
    <w:rsid w:val="00B82834"/>
    <w:rsid w:val="00B92959"/>
    <w:rsid w:val="00B93193"/>
    <w:rsid w:val="00BA2B24"/>
    <w:rsid w:val="00BC5128"/>
    <w:rsid w:val="00BD4608"/>
    <w:rsid w:val="00BE35B5"/>
    <w:rsid w:val="00BE42C8"/>
    <w:rsid w:val="00C00C1E"/>
    <w:rsid w:val="00C12444"/>
    <w:rsid w:val="00C26821"/>
    <w:rsid w:val="00C26FBB"/>
    <w:rsid w:val="00C35998"/>
    <w:rsid w:val="00C36776"/>
    <w:rsid w:val="00C37061"/>
    <w:rsid w:val="00C409CA"/>
    <w:rsid w:val="00C45955"/>
    <w:rsid w:val="00C47733"/>
    <w:rsid w:val="00C53457"/>
    <w:rsid w:val="00C54226"/>
    <w:rsid w:val="00C60243"/>
    <w:rsid w:val="00C64A1B"/>
    <w:rsid w:val="00C92BDD"/>
    <w:rsid w:val="00CA6A7B"/>
    <w:rsid w:val="00CB3A60"/>
    <w:rsid w:val="00CB7D66"/>
    <w:rsid w:val="00CC1C9A"/>
    <w:rsid w:val="00CD2E79"/>
    <w:rsid w:val="00CD587C"/>
    <w:rsid w:val="00CD6B58"/>
    <w:rsid w:val="00CF401E"/>
    <w:rsid w:val="00D14ADD"/>
    <w:rsid w:val="00D41582"/>
    <w:rsid w:val="00D627E0"/>
    <w:rsid w:val="00D72E4D"/>
    <w:rsid w:val="00D83786"/>
    <w:rsid w:val="00D86F3F"/>
    <w:rsid w:val="00DA3029"/>
    <w:rsid w:val="00DC4F01"/>
    <w:rsid w:val="00DD712F"/>
    <w:rsid w:val="00DE666E"/>
    <w:rsid w:val="00E2603A"/>
    <w:rsid w:val="00E35652"/>
    <w:rsid w:val="00E40B0E"/>
    <w:rsid w:val="00E9690A"/>
    <w:rsid w:val="00EA217C"/>
    <w:rsid w:val="00EC106B"/>
    <w:rsid w:val="00ED0C80"/>
    <w:rsid w:val="00ED0D2E"/>
    <w:rsid w:val="00EE0CD5"/>
    <w:rsid w:val="00EF0EF5"/>
    <w:rsid w:val="00EF1400"/>
    <w:rsid w:val="00EF5F72"/>
    <w:rsid w:val="00EF6CAD"/>
    <w:rsid w:val="00F036B6"/>
    <w:rsid w:val="00F064F4"/>
    <w:rsid w:val="00F11635"/>
    <w:rsid w:val="00F203B1"/>
    <w:rsid w:val="00F251EC"/>
    <w:rsid w:val="00F43524"/>
    <w:rsid w:val="00F43CFE"/>
    <w:rsid w:val="00F65DE5"/>
    <w:rsid w:val="00FA65F0"/>
    <w:rsid w:val="00FC110E"/>
    <w:rsid w:val="00FC291D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hgkelc">
    <w:name w:val="hgkelc"/>
    <w:basedOn w:val="DefaultParagraphFont"/>
    <w:rsid w:val="00CB3A60"/>
  </w:style>
  <w:style w:type="character" w:customStyle="1" w:styleId="kx21rb">
    <w:name w:val="kx21rb"/>
    <w:basedOn w:val="DefaultParagraphFont"/>
    <w:rsid w:val="00CB3A60"/>
  </w:style>
  <w:style w:type="character" w:styleId="Hyperlink">
    <w:name w:val="Hyperlink"/>
    <w:basedOn w:val="DefaultParagraphFont"/>
    <w:uiPriority w:val="99"/>
    <w:unhideWhenUsed/>
    <w:locked/>
    <w:rsid w:val="00C409C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locked/>
    <w:rsid w:val="002669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459</Words>
  <Characters>2481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2024-05-20T12:54:00Z</cp:lastPrinted>
  <dcterms:created xsi:type="dcterms:W3CDTF">2025-08-27T17:44:00Z</dcterms:created>
  <dcterms:modified xsi:type="dcterms:W3CDTF">2025-08-27T17:44:00Z</dcterms:modified>
</cp:coreProperties>
</file>