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6DE0" w:rsidP="002C6DE0" w14:paraId="2F0F7735" w14:textId="0C83DA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2C6DE0">
        <w:rPr>
          <w:rFonts w:ascii="Bookman Old Style" w:hAnsi="Bookman Old Style" w:cs="Arial"/>
          <w:b/>
          <w:bCs/>
          <w:sz w:val="24"/>
          <w:szCs w:val="24"/>
        </w:rPr>
        <w:t>DEMARCAÇÃO DE SOLO</w:t>
      </w:r>
      <w:r w:rsidRPr="002C6DE0">
        <w:rPr>
          <w:rFonts w:ascii="Bookman Old Style" w:hAnsi="Bookman Old Style" w:cs="Arial"/>
          <w:sz w:val="24"/>
          <w:szCs w:val="24"/>
        </w:rPr>
        <w:t xml:space="preserve"> </w:t>
      </w:r>
      <w:r w:rsidRPr="002C6DE0">
        <w:rPr>
          <w:rFonts w:ascii="Bookman Old Style" w:hAnsi="Bookman Old Style" w:cs="Arial"/>
          <w:sz w:val="24"/>
          <w:szCs w:val="24"/>
        </w:rPr>
        <w:t>no cruzamento da Rua Rondônia com a Avenida São Paulo, no Jardim Nova Veneza, visando organizar o tráfego e aumentar a segurança viária na região.</w:t>
      </w:r>
    </w:p>
    <w:p w:rsidR="002C6DE0" w:rsidRPr="002C6DE0" w:rsidP="002C6DE0" w14:paraId="1EC63EB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2C6DE0" w14:paraId="7F5CF41B" w14:textId="1B1774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>A solicitação se faz necessária, visto que a falta de sinalização adequada no cruzamento pode gerar confusão entre motoristas e pedestres, aumentando o risco de acidentes. A demarcação de solo é essencial para orientar a circulação, promover a fluidez do trânsito e proteger os usuários da vi</w:t>
      </w:r>
      <w:r>
        <w:rPr>
          <w:rFonts w:ascii="Bookman Old Style" w:hAnsi="Bookman Old Style" w:cs="Arial"/>
          <w:sz w:val="24"/>
          <w:szCs w:val="24"/>
        </w:rPr>
        <w:t>a.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E31E5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54F33">
        <w:rPr>
          <w:rFonts w:ascii="Bookman Old Style" w:hAnsi="Bookman Old Style" w:cs="Arial"/>
          <w:sz w:val="24"/>
          <w:szCs w:val="24"/>
        </w:rPr>
        <w:t>2</w:t>
      </w:r>
      <w:r w:rsidR="005D15DC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7635984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dcterms:created xsi:type="dcterms:W3CDTF">2025-08-19T16:51:00Z</dcterms:created>
  <dcterms:modified xsi:type="dcterms:W3CDTF">2025-08-25T17:07:00Z</dcterms:modified>
</cp:coreProperties>
</file>