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VALDIR DE OLIVEIRA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Confere o Título de Cidadão Sumareense ao Sr. Aldo Ribeiro Monteiro.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744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74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