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396/2025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HÉLIO SILVA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DENOMINA A ÁREA DESAPROPRIADA PELO DECRETO MUNICIPAL Nº 4265/1989, COM 6.786.50m², LOCALIZADA NA RUA SÃO LUCAS EVANGELISTA, ESQUINA COM A RUA SÃO TIMÓTEO, NO LOTEAMENTO DENOMINADO PARQUE GENERAL OSÓRIO, COMO PRAÇA EXPEDITO FERREIRA DOS REIS.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agosto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